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5C354" w14:textId="77777777" w:rsidR="00933C5D" w:rsidRPr="00B8114F" w:rsidRDefault="00B8114F" w:rsidP="00B50267">
      <w:pPr>
        <w:autoSpaceDE w:val="0"/>
        <w:autoSpaceDN w:val="0"/>
        <w:adjustRightInd w:val="0"/>
        <w:spacing w:after="0" w:line="240" w:lineRule="auto"/>
        <w:jc w:val="both"/>
        <w:rPr>
          <w:rFonts w:ascii="Times New Roman" w:hAnsi="Times New Roman" w:cs="Times New Roman"/>
          <w:b/>
          <w:bCs/>
          <w:sz w:val="36"/>
          <w:szCs w:val="36"/>
        </w:rPr>
      </w:pPr>
      <w:r w:rsidRPr="00B8114F">
        <w:rPr>
          <w:rFonts w:ascii="Times New Roman" w:hAnsi="Times New Roman" w:cs="Times New Roman"/>
          <w:b/>
          <w:bCs/>
          <w:color w:val="000000"/>
          <w:sz w:val="36"/>
          <w:szCs w:val="36"/>
        </w:rPr>
        <w:t xml:space="preserve">Reducing cloud obscuration of MODIS Snow Cover Area products by </w:t>
      </w:r>
      <w:r w:rsidR="00B15653">
        <w:rPr>
          <w:rFonts w:ascii="Times New Roman" w:hAnsi="Times New Roman" w:cs="Times New Roman"/>
          <w:b/>
          <w:bCs/>
          <w:color w:val="000000"/>
          <w:sz w:val="36"/>
          <w:szCs w:val="36"/>
        </w:rPr>
        <w:t xml:space="preserve">combining </w:t>
      </w:r>
      <w:r w:rsidRPr="00B8114F">
        <w:rPr>
          <w:rFonts w:ascii="Times New Roman" w:hAnsi="Times New Roman" w:cs="Times New Roman"/>
          <w:b/>
          <w:bCs/>
          <w:color w:val="000000"/>
          <w:sz w:val="36"/>
          <w:szCs w:val="36"/>
        </w:rPr>
        <w:t>spatio-temporal techniques with a probability of snow approach.</w:t>
      </w:r>
    </w:p>
    <w:p w14:paraId="66F339F1"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b/>
          <w:bCs/>
          <w:sz w:val="20"/>
          <w:szCs w:val="20"/>
        </w:rPr>
        <w:t>V. L</w:t>
      </w:r>
      <w:r w:rsidR="00B8114F" w:rsidRPr="00B8114F">
        <w:rPr>
          <w:rFonts w:ascii="Times New Roman" w:hAnsi="Times New Roman" w:cs="Times New Roman"/>
          <w:b/>
          <w:bCs/>
          <w:sz w:val="20"/>
          <w:szCs w:val="20"/>
        </w:rPr>
        <w:t>ó</w:t>
      </w:r>
      <w:r w:rsidRPr="00B8114F">
        <w:rPr>
          <w:rFonts w:ascii="Times New Roman" w:hAnsi="Times New Roman" w:cs="Times New Roman"/>
          <w:b/>
          <w:bCs/>
          <w:sz w:val="20"/>
          <w:szCs w:val="20"/>
        </w:rPr>
        <w:t>pez-Burgos</w:t>
      </w:r>
      <w:r w:rsidRPr="00B8114F">
        <w:rPr>
          <w:rFonts w:ascii="Times New Roman" w:hAnsi="Times New Roman" w:cs="Times New Roman"/>
          <w:sz w:val="20"/>
          <w:szCs w:val="20"/>
          <w:vertAlign w:val="superscript"/>
        </w:rPr>
        <w:t>1</w:t>
      </w:r>
      <w:r w:rsidRPr="00B8114F">
        <w:rPr>
          <w:rFonts w:ascii="Times New Roman" w:hAnsi="Times New Roman" w:cs="Times New Roman"/>
          <w:sz w:val="20"/>
          <w:szCs w:val="20"/>
        </w:rPr>
        <w:t>,</w:t>
      </w:r>
      <w:r w:rsidRPr="001B2F17">
        <w:rPr>
          <w:rFonts w:ascii="Times New Roman" w:hAnsi="Times New Roman" w:cs="Times New Roman"/>
          <w:sz w:val="20"/>
          <w:szCs w:val="20"/>
          <w:vertAlign w:val="superscript"/>
        </w:rPr>
        <w:t>*</w:t>
      </w:r>
      <w:r w:rsidRPr="00B8114F">
        <w:rPr>
          <w:rFonts w:ascii="Times New Roman" w:hAnsi="Times New Roman" w:cs="Times New Roman"/>
          <w:b/>
          <w:bCs/>
          <w:sz w:val="20"/>
          <w:szCs w:val="20"/>
        </w:rPr>
        <w:t>, H. V. Gupta</w:t>
      </w:r>
      <w:r w:rsidRPr="00B8114F">
        <w:rPr>
          <w:rFonts w:ascii="Times New Roman" w:hAnsi="Times New Roman" w:cs="Times New Roman"/>
          <w:sz w:val="20"/>
          <w:szCs w:val="20"/>
          <w:vertAlign w:val="superscript"/>
        </w:rPr>
        <w:t>1</w:t>
      </w:r>
      <w:r w:rsidRPr="00B8114F">
        <w:rPr>
          <w:rFonts w:ascii="Times New Roman" w:hAnsi="Times New Roman" w:cs="Times New Roman"/>
          <w:b/>
          <w:bCs/>
          <w:sz w:val="20"/>
          <w:szCs w:val="20"/>
        </w:rPr>
        <w:t>, and M. Clark</w:t>
      </w:r>
      <w:r w:rsidRPr="00B8114F">
        <w:rPr>
          <w:rFonts w:ascii="Times New Roman" w:hAnsi="Times New Roman" w:cs="Times New Roman"/>
          <w:sz w:val="20"/>
          <w:szCs w:val="20"/>
          <w:vertAlign w:val="superscript"/>
        </w:rPr>
        <w:t>2</w:t>
      </w:r>
    </w:p>
    <w:p w14:paraId="1C02B6E2"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5F04EE">
        <w:rPr>
          <w:rFonts w:ascii="Times New Roman" w:hAnsi="Times New Roman" w:cs="Times New Roman"/>
          <w:sz w:val="20"/>
          <w:szCs w:val="20"/>
          <w:vertAlign w:val="superscript"/>
        </w:rPr>
        <w:t>1</w:t>
      </w:r>
      <w:r w:rsidR="005F04EE">
        <w:rPr>
          <w:rFonts w:ascii="Times New Roman" w:hAnsi="Times New Roman" w:cs="Times New Roman"/>
          <w:sz w:val="20"/>
          <w:szCs w:val="20"/>
          <w:vertAlign w:val="superscript"/>
        </w:rPr>
        <w:t xml:space="preserve"> </w:t>
      </w:r>
      <w:r w:rsidRPr="00B8114F">
        <w:rPr>
          <w:rFonts w:ascii="Times New Roman" w:hAnsi="Times New Roman" w:cs="Times New Roman"/>
          <w:sz w:val="20"/>
          <w:szCs w:val="20"/>
        </w:rPr>
        <w:t>Hydrology and Water Resources, The University of Arizona, Tucson, AZ, USA</w:t>
      </w:r>
    </w:p>
    <w:p w14:paraId="2F2EB7E5"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5F04EE">
        <w:rPr>
          <w:rFonts w:ascii="Times New Roman" w:hAnsi="Times New Roman" w:cs="Times New Roman"/>
          <w:sz w:val="20"/>
          <w:szCs w:val="20"/>
          <w:vertAlign w:val="superscript"/>
        </w:rPr>
        <w:t>2</w:t>
      </w:r>
      <w:r w:rsidR="005F04EE">
        <w:rPr>
          <w:rFonts w:ascii="Times New Roman" w:hAnsi="Times New Roman" w:cs="Times New Roman"/>
          <w:sz w:val="20"/>
          <w:szCs w:val="20"/>
          <w:vertAlign w:val="superscript"/>
        </w:rPr>
        <w:t xml:space="preserve"> </w:t>
      </w:r>
      <w:r w:rsidRPr="00B8114F">
        <w:rPr>
          <w:rFonts w:ascii="Times New Roman" w:hAnsi="Times New Roman" w:cs="Times New Roman"/>
          <w:sz w:val="20"/>
          <w:szCs w:val="20"/>
        </w:rPr>
        <w:t>Hydrometeorological Applications Program, Research Applications Laboratory,</w:t>
      </w:r>
    </w:p>
    <w:p w14:paraId="2E51A415"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sz w:val="20"/>
          <w:szCs w:val="20"/>
        </w:rPr>
        <w:t>Boulder, CO, USA</w:t>
      </w:r>
    </w:p>
    <w:p w14:paraId="0D1095F2"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5F04EE">
        <w:rPr>
          <w:rFonts w:ascii="Times New Roman" w:hAnsi="Times New Roman" w:cs="Times New Roman"/>
          <w:sz w:val="20"/>
          <w:szCs w:val="20"/>
          <w:vertAlign w:val="superscript"/>
        </w:rPr>
        <w:t>*</w:t>
      </w:r>
      <w:r w:rsidR="005F04EE">
        <w:rPr>
          <w:rFonts w:ascii="Times New Roman" w:hAnsi="Times New Roman" w:cs="Times New Roman"/>
          <w:sz w:val="20"/>
          <w:szCs w:val="20"/>
          <w:vertAlign w:val="superscript"/>
        </w:rPr>
        <w:t xml:space="preserve"> </w:t>
      </w:r>
      <w:bookmarkStart w:id="0" w:name="_GoBack"/>
      <w:bookmarkEnd w:id="0"/>
      <w:proofErr w:type="gramStart"/>
      <w:r w:rsidRPr="00B8114F">
        <w:rPr>
          <w:rFonts w:ascii="Times New Roman" w:hAnsi="Times New Roman" w:cs="Times New Roman"/>
          <w:sz w:val="20"/>
          <w:szCs w:val="20"/>
        </w:rPr>
        <w:t>now</w:t>
      </w:r>
      <w:proofErr w:type="gramEnd"/>
      <w:r w:rsidRPr="00B8114F">
        <w:rPr>
          <w:rFonts w:ascii="Times New Roman" w:hAnsi="Times New Roman" w:cs="Times New Roman"/>
          <w:sz w:val="20"/>
          <w:szCs w:val="20"/>
        </w:rPr>
        <w:t xml:space="preserve"> at: USDA Forest Service, Rocky Mountain Research Station, Boise, ID, USA</w:t>
      </w:r>
    </w:p>
    <w:p w14:paraId="50550FFF"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sz w:val="20"/>
          <w:szCs w:val="20"/>
        </w:rPr>
        <w:t>Received: 17 October 2012 – Accepted: 14 November 2012 – Published: 13 December 2012</w:t>
      </w:r>
    </w:p>
    <w:p w14:paraId="6A53947B"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sz w:val="20"/>
          <w:szCs w:val="20"/>
        </w:rPr>
        <w:t>Correspondence to: H. V. Gupta (hoshin.gupta@hwr.arizona.edu)</w:t>
      </w:r>
    </w:p>
    <w:p w14:paraId="237433A3" w14:textId="77777777" w:rsidR="00B50267" w:rsidRPr="00B8114F" w:rsidRDefault="00933C5D" w:rsidP="00B50267">
      <w:pPr>
        <w:jc w:val="both"/>
        <w:rPr>
          <w:rFonts w:ascii="Times New Roman" w:hAnsi="Times New Roman" w:cs="Times New Roman"/>
          <w:sz w:val="20"/>
          <w:szCs w:val="20"/>
        </w:rPr>
      </w:pPr>
      <w:r w:rsidRPr="00B8114F">
        <w:rPr>
          <w:rFonts w:ascii="Times New Roman" w:hAnsi="Times New Roman" w:cs="Times New Roman"/>
          <w:sz w:val="20"/>
          <w:szCs w:val="20"/>
        </w:rPr>
        <w:t>Published by Copernicus Publications on behalf of the European Geosciences Union.</w:t>
      </w:r>
    </w:p>
    <w:p w14:paraId="3BEDBED8"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b/>
          <w:bCs/>
          <w:sz w:val="20"/>
          <w:szCs w:val="20"/>
        </w:rPr>
      </w:pPr>
      <w:r w:rsidRPr="00B8114F">
        <w:rPr>
          <w:rFonts w:ascii="Times New Roman" w:hAnsi="Times New Roman" w:cs="Times New Roman"/>
          <w:b/>
          <w:bCs/>
          <w:sz w:val="20"/>
          <w:szCs w:val="20"/>
        </w:rPr>
        <w:t>Abstract</w:t>
      </w:r>
    </w:p>
    <w:p w14:paraId="2ABF3B03"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b/>
          <w:bCs/>
          <w:sz w:val="20"/>
          <w:szCs w:val="20"/>
        </w:rPr>
      </w:pPr>
    </w:p>
    <w:p w14:paraId="0547B411"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sz w:val="20"/>
          <w:szCs w:val="20"/>
        </w:rPr>
        <w:t>Satellite remote sensing can be used to investigate spa</w:t>
      </w:r>
      <w:r w:rsidR="00B8114F" w:rsidRPr="00B8114F">
        <w:rPr>
          <w:rFonts w:ascii="Times New Roman" w:hAnsi="Times New Roman" w:cs="Times New Roman"/>
          <w:sz w:val="20"/>
          <w:szCs w:val="20"/>
        </w:rPr>
        <w:t xml:space="preserve">tially distributed hydrological </w:t>
      </w:r>
      <w:r w:rsidRPr="00B8114F">
        <w:rPr>
          <w:rFonts w:ascii="Times New Roman" w:hAnsi="Times New Roman" w:cs="Times New Roman"/>
          <w:sz w:val="20"/>
          <w:szCs w:val="20"/>
        </w:rPr>
        <w:t xml:space="preserve">states and fluxes for use in modeling, assessment </w:t>
      </w:r>
      <w:r w:rsidR="00B8114F" w:rsidRPr="00B8114F">
        <w:rPr>
          <w:rFonts w:ascii="Times New Roman" w:hAnsi="Times New Roman" w:cs="Times New Roman"/>
          <w:sz w:val="20"/>
          <w:szCs w:val="20"/>
        </w:rPr>
        <w:t xml:space="preserve">and management. However, in the </w:t>
      </w:r>
      <w:r w:rsidRPr="00B8114F">
        <w:rPr>
          <w:rFonts w:ascii="Times New Roman" w:hAnsi="Times New Roman" w:cs="Times New Roman"/>
          <w:sz w:val="20"/>
          <w:szCs w:val="20"/>
        </w:rPr>
        <w:t>visual wavelengths, cloud cover can often obscure sign</w:t>
      </w:r>
      <w:r w:rsidR="00B8114F" w:rsidRPr="00B8114F">
        <w:rPr>
          <w:rFonts w:ascii="Times New Roman" w:hAnsi="Times New Roman" w:cs="Times New Roman"/>
          <w:sz w:val="20"/>
          <w:szCs w:val="20"/>
        </w:rPr>
        <w:t xml:space="preserve">ificant portions of the images. </w:t>
      </w:r>
      <w:r w:rsidRPr="00B8114F">
        <w:rPr>
          <w:rFonts w:ascii="Times New Roman" w:hAnsi="Times New Roman" w:cs="Times New Roman"/>
          <w:sz w:val="20"/>
          <w:szCs w:val="20"/>
        </w:rPr>
        <w:t>This study develops a rule-based, multi-step method</w:t>
      </w:r>
      <w:r w:rsidR="00B8114F" w:rsidRPr="00B8114F">
        <w:rPr>
          <w:rFonts w:ascii="Times New Roman" w:hAnsi="Times New Roman" w:cs="Times New Roman"/>
          <w:sz w:val="20"/>
          <w:szCs w:val="20"/>
        </w:rPr>
        <w:t xml:space="preserve"> for removing clouds from MODIS </w:t>
      </w:r>
      <w:r w:rsidRPr="00B8114F">
        <w:rPr>
          <w:rFonts w:ascii="Times New Roman" w:hAnsi="Times New Roman" w:cs="Times New Roman"/>
          <w:sz w:val="20"/>
          <w:szCs w:val="20"/>
        </w:rPr>
        <w:t>Snow Cover Area (SCA) images. The methods used include combining images</w:t>
      </w:r>
      <w:r w:rsidR="00B8114F" w:rsidRPr="00B8114F">
        <w:rPr>
          <w:rFonts w:ascii="Times New Roman" w:hAnsi="Times New Roman" w:cs="Times New Roman"/>
          <w:sz w:val="20"/>
          <w:szCs w:val="20"/>
        </w:rPr>
        <w:t xml:space="preserve"> from </w:t>
      </w:r>
      <w:r w:rsidRPr="00B8114F">
        <w:rPr>
          <w:rFonts w:ascii="Times New Roman" w:hAnsi="Times New Roman" w:cs="Times New Roman"/>
          <w:sz w:val="20"/>
          <w:szCs w:val="20"/>
        </w:rPr>
        <w:t>more than one satellite, time interpolation, spatial inter</w:t>
      </w:r>
      <w:r w:rsidR="00B8114F" w:rsidRPr="00B8114F">
        <w:rPr>
          <w:rFonts w:ascii="Times New Roman" w:hAnsi="Times New Roman" w:cs="Times New Roman"/>
          <w:sz w:val="20"/>
          <w:szCs w:val="20"/>
        </w:rPr>
        <w:t xml:space="preserve">polation, and estimation of the </w:t>
      </w:r>
      <w:r w:rsidRPr="00B8114F">
        <w:rPr>
          <w:rFonts w:ascii="Times New Roman" w:hAnsi="Times New Roman" w:cs="Times New Roman"/>
          <w:sz w:val="20"/>
          <w:szCs w:val="20"/>
        </w:rPr>
        <w:t>probability of snow occurrence based on topographi</w:t>
      </w:r>
      <w:r w:rsidR="00B8114F" w:rsidRPr="00B8114F">
        <w:rPr>
          <w:rFonts w:ascii="Times New Roman" w:hAnsi="Times New Roman" w:cs="Times New Roman"/>
          <w:sz w:val="20"/>
          <w:szCs w:val="20"/>
        </w:rPr>
        <w:t xml:space="preserve">c information. Applied over the </w:t>
      </w:r>
      <w:r w:rsidRPr="00B8114F">
        <w:rPr>
          <w:rFonts w:ascii="Times New Roman" w:hAnsi="Times New Roman" w:cs="Times New Roman"/>
          <w:sz w:val="20"/>
          <w:szCs w:val="20"/>
        </w:rPr>
        <w:t xml:space="preserve">Upper Salt River Basin in Arizona, the method reduced </w:t>
      </w:r>
      <w:r w:rsidR="00B8114F" w:rsidRPr="00B8114F">
        <w:rPr>
          <w:rFonts w:ascii="Times New Roman" w:hAnsi="Times New Roman" w:cs="Times New Roman"/>
          <w:sz w:val="20"/>
          <w:szCs w:val="20"/>
        </w:rPr>
        <w:t xml:space="preserve">the degree of cloud obscuration </w:t>
      </w:r>
      <w:r w:rsidRPr="00B8114F">
        <w:rPr>
          <w:rFonts w:ascii="Times New Roman" w:hAnsi="Times New Roman" w:cs="Times New Roman"/>
          <w:sz w:val="20"/>
          <w:szCs w:val="20"/>
        </w:rPr>
        <w:t>by 93.8% while maintaining a similar degree of image a</w:t>
      </w:r>
      <w:r w:rsidR="00B8114F" w:rsidRPr="00B8114F">
        <w:rPr>
          <w:rFonts w:ascii="Times New Roman" w:hAnsi="Times New Roman" w:cs="Times New Roman"/>
          <w:sz w:val="20"/>
          <w:szCs w:val="20"/>
        </w:rPr>
        <w:t xml:space="preserve">ccuracy to that of the original </w:t>
      </w:r>
      <w:r w:rsidRPr="00B8114F">
        <w:rPr>
          <w:rFonts w:ascii="Times New Roman" w:hAnsi="Times New Roman" w:cs="Times New Roman"/>
          <w:sz w:val="20"/>
          <w:szCs w:val="20"/>
        </w:rPr>
        <w:t>images.</w:t>
      </w:r>
    </w:p>
    <w:p w14:paraId="2AD398B7" w14:textId="77777777" w:rsidR="00933C5D" w:rsidRDefault="00933C5D" w:rsidP="00B50267">
      <w:pPr>
        <w:autoSpaceDE w:val="0"/>
        <w:autoSpaceDN w:val="0"/>
        <w:adjustRightInd w:val="0"/>
        <w:spacing w:after="0" w:line="240" w:lineRule="auto"/>
        <w:jc w:val="both"/>
        <w:rPr>
          <w:rFonts w:ascii="MPHV" w:hAnsi="MPHV" w:cs="MPHV"/>
          <w:sz w:val="19"/>
          <w:szCs w:val="19"/>
        </w:rPr>
      </w:pPr>
    </w:p>
    <w:p w14:paraId="12966239"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b/>
          <w:bCs/>
          <w:sz w:val="20"/>
          <w:szCs w:val="20"/>
        </w:rPr>
      </w:pPr>
      <w:r w:rsidRPr="00B8114F">
        <w:rPr>
          <w:rFonts w:ascii="Times New Roman" w:hAnsi="Times New Roman" w:cs="Times New Roman"/>
          <w:b/>
          <w:bCs/>
          <w:sz w:val="20"/>
          <w:szCs w:val="20"/>
        </w:rPr>
        <w:t>1 Introduction</w:t>
      </w:r>
    </w:p>
    <w:p w14:paraId="2E42F1F6" w14:textId="77777777" w:rsidR="00B8114F" w:rsidRPr="00B8114F" w:rsidRDefault="00B8114F" w:rsidP="00B50267">
      <w:pPr>
        <w:autoSpaceDE w:val="0"/>
        <w:autoSpaceDN w:val="0"/>
        <w:adjustRightInd w:val="0"/>
        <w:spacing w:after="0" w:line="240" w:lineRule="auto"/>
        <w:jc w:val="both"/>
        <w:rPr>
          <w:rFonts w:ascii="Times New Roman" w:hAnsi="Times New Roman" w:cs="Times New Roman"/>
          <w:b/>
          <w:bCs/>
          <w:sz w:val="20"/>
          <w:szCs w:val="20"/>
        </w:rPr>
      </w:pPr>
    </w:p>
    <w:p w14:paraId="59492842"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sz w:val="20"/>
          <w:szCs w:val="20"/>
        </w:rPr>
        <w:t>Water in the Southwestern United States (SWUS) is a scarce resource, requiring effi</w:t>
      </w:r>
      <w:r w:rsidR="00B8114F" w:rsidRPr="00B8114F">
        <w:rPr>
          <w:rFonts w:ascii="Times New Roman" w:hAnsi="Times New Roman" w:cs="Times New Roman"/>
          <w:sz w:val="20"/>
          <w:szCs w:val="20"/>
        </w:rPr>
        <w:t xml:space="preserve">cient </w:t>
      </w:r>
      <w:r w:rsidRPr="00B8114F">
        <w:rPr>
          <w:rFonts w:ascii="Times New Roman" w:hAnsi="Times New Roman" w:cs="Times New Roman"/>
          <w:sz w:val="20"/>
          <w:szCs w:val="20"/>
        </w:rPr>
        <w:t>management to meet the growing demands o</w:t>
      </w:r>
      <w:r w:rsidR="00B8114F" w:rsidRPr="00B8114F">
        <w:rPr>
          <w:rFonts w:ascii="Times New Roman" w:hAnsi="Times New Roman" w:cs="Times New Roman"/>
          <w:sz w:val="20"/>
          <w:szCs w:val="20"/>
        </w:rPr>
        <w:t xml:space="preserve">f a rapidly growing population. </w:t>
      </w:r>
      <w:r w:rsidRPr="00B8114F">
        <w:rPr>
          <w:rFonts w:ascii="Times New Roman" w:hAnsi="Times New Roman" w:cs="Times New Roman"/>
          <w:sz w:val="20"/>
          <w:szCs w:val="20"/>
        </w:rPr>
        <w:t>Since approximately 1999, the Colorado River Basin</w:t>
      </w:r>
      <w:r w:rsidR="00B8114F" w:rsidRPr="00B8114F">
        <w:rPr>
          <w:rFonts w:ascii="Times New Roman" w:hAnsi="Times New Roman" w:cs="Times New Roman"/>
          <w:sz w:val="20"/>
          <w:szCs w:val="20"/>
        </w:rPr>
        <w:t xml:space="preserve"> has been experiencing a severe </w:t>
      </w:r>
      <w:r w:rsidRPr="00B8114F">
        <w:rPr>
          <w:rFonts w:ascii="Times New Roman" w:hAnsi="Times New Roman" w:cs="Times New Roman"/>
          <w:sz w:val="20"/>
          <w:szCs w:val="20"/>
        </w:rPr>
        <w:t>drought (Olster, 2005; Piechota et al., 2004). Several s</w:t>
      </w:r>
      <w:r w:rsidR="00B8114F" w:rsidRPr="00B8114F">
        <w:rPr>
          <w:rFonts w:ascii="Times New Roman" w:hAnsi="Times New Roman" w:cs="Times New Roman"/>
          <w:sz w:val="20"/>
          <w:szCs w:val="20"/>
        </w:rPr>
        <w:t xml:space="preserve">tudies suggest that the drought </w:t>
      </w:r>
      <w:r w:rsidRPr="00B8114F">
        <w:rPr>
          <w:rFonts w:ascii="Times New Roman" w:hAnsi="Times New Roman" w:cs="Times New Roman"/>
          <w:sz w:val="20"/>
          <w:szCs w:val="20"/>
        </w:rPr>
        <w:t>could continue for an extended period of time (Gedalof and Smith, 2001; Hereford et al.,</w:t>
      </w:r>
      <w:r w:rsidR="00B8114F" w:rsidRPr="00B8114F">
        <w:rPr>
          <w:rFonts w:ascii="Times New Roman" w:hAnsi="Times New Roman" w:cs="Times New Roman"/>
          <w:sz w:val="20"/>
          <w:szCs w:val="20"/>
        </w:rPr>
        <w:t xml:space="preserve"> </w:t>
      </w:r>
      <w:r w:rsidRPr="00B8114F">
        <w:rPr>
          <w:rFonts w:ascii="Times New Roman" w:hAnsi="Times New Roman" w:cs="Times New Roman"/>
          <w:sz w:val="20"/>
          <w:szCs w:val="20"/>
        </w:rPr>
        <w:t>2002), and may even get worse.</w:t>
      </w:r>
    </w:p>
    <w:p w14:paraId="669A472A" w14:textId="77777777" w:rsidR="00B8114F" w:rsidRPr="00B8114F" w:rsidRDefault="00B8114F" w:rsidP="00B50267">
      <w:pPr>
        <w:autoSpaceDE w:val="0"/>
        <w:autoSpaceDN w:val="0"/>
        <w:adjustRightInd w:val="0"/>
        <w:spacing w:after="0" w:line="240" w:lineRule="auto"/>
        <w:jc w:val="both"/>
        <w:rPr>
          <w:rFonts w:ascii="Times New Roman" w:hAnsi="Times New Roman" w:cs="Times New Roman"/>
          <w:sz w:val="20"/>
          <w:szCs w:val="20"/>
        </w:rPr>
      </w:pPr>
    </w:p>
    <w:p w14:paraId="47A8F245"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sz w:val="20"/>
          <w:szCs w:val="20"/>
        </w:rPr>
        <w:t>In Arizona, the temporal distribution of annual precipita</w:t>
      </w:r>
      <w:r w:rsidR="00B8114F" w:rsidRPr="00B8114F">
        <w:rPr>
          <w:rFonts w:ascii="Times New Roman" w:hAnsi="Times New Roman" w:cs="Times New Roman"/>
          <w:sz w:val="20"/>
          <w:szCs w:val="20"/>
        </w:rPr>
        <w:t>tion is highly seasonal, having</w:t>
      </w:r>
      <w:r w:rsidR="00654EE2">
        <w:rPr>
          <w:rFonts w:ascii="Times New Roman" w:hAnsi="Times New Roman" w:cs="Times New Roman"/>
          <w:sz w:val="20"/>
          <w:szCs w:val="20"/>
        </w:rPr>
        <w:t xml:space="preserve">two distinctive peaks </w:t>
      </w:r>
      <w:r w:rsidRPr="00B8114F">
        <w:rPr>
          <w:rFonts w:ascii="Times New Roman" w:hAnsi="Times New Roman" w:cs="Times New Roman"/>
          <w:sz w:val="20"/>
          <w:szCs w:val="20"/>
        </w:rPr>
        <w:t>(Sheppard et al., 2002). Winter precipit</w:t>
      </w:r>
      <w:r w:rsidR="00B8114F" w:rsidRPr="00B8114F">
        <w:rPr>
          <w:rFonts w:ascii="Times New Roman" w:hAnsi="Times New Roman" w:cs="Times New Roman"/>
          <w:sz w:val="20"/>
          <w:szCs w:val="20"/>
        </w:rPr>
        <w:t xml:space="preserve">ation is particularly important </w:t>
      </w:r>
      <w:r w:rsidRPr="00B8114F">
        <w:rPr>
          <w:rFonts w:ascii="Times New Roman" w:hAnsi="Times New Roman" w:cs="Times New Roman"/>
          <w:sz w:val="20"/>
          <w:szCs w:val="20"/>
        </w:rPr>
        <w:t>because cooler temperatures allow the accumulat</w:t>
      </w:r>
      <w:r w:rsidR="00B8114F" w:rsidRPr="00B8114F">
        <w:rPr>
          <w:rFonts w:ascii="Times New Roman" w:hAnsi="Times New Roman" w:cs="Times New Roman"/>
          <w:sz w:val="20"/>
          <w:szCs w:val="20"/>
        </w:rPr>
        <w:t xml:space="preserve">ion and persistence of snowpack </w:t>
      </w:r>
      <w:r w:rsidRPr="00B8114F">
        <w:rPr>
          <w:rFonts w:ascii="Times New Roman" w:hAnsi="Times New Roman" w:cs="Times New Roman"/>
          <w:sz w:val="20"/>
          <w:szCs w:val="20"/>
        </w:rPr>
        <w:t>at higher elevations (Jacobs et al., 2005), with spring s</w:t>
      </w:r>
      <w:r w:rsidR="00B8114F" w:rsidRPr="00B8114F">
        <w:rPr>
          <w:rFonts w:ascii="Times New Roman" w:hAnsi="Times New Roman" w:cs="Times New Roman"/>
          <w:sz w:val="20"/>
          <w:szCs w:val="20"/>
        </w:rPr>
        <w:t xml:space="preserve">nowmelt providing inflow to the </w:t>
      </w:r>
      <w:r w:rsidRPr="00B8114F">
        <w:rPr>
          <w:rFonts w:ascii="Times New Roman" w:hAnsi="Times New Roman" w:cs="Times New Roman"/>
          <w:sz w:val="20"/>
          <w:szCs w:val="20"/>
        </w:rPr>
        <w:t>reservoirs used for water supply and hydropower generation. In fact, even though only</w:t>
      </w:r>
    </w:p>
    <w:p w14:paraId="37631D01"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sz w:val="20"/>
          <w:szCs w:val="20"/>
        </w:rPr>
        <w:t>39% of winter precipitation in the Salt and Verde wat</w:t>
      </w:r>
      <w:r w:rsidR="00B8114F" w:rsidRPr="00B8114F">
        <w:rPr>
          <w:rFonts w:ascii="Times New Roman" w:hAnsi="Times New Roman" w:cs="Times New Roman"/>
          <w:sz w:val="20"/>
          <w:szCs w:val="20"/>
        </w:rPr>
        <w:t xml:space="preserve">ersheds falls as snow (Serreze, </w:t>
      </w:r>
      <w:r w:rsidRPr="00B8114F">
        <w:rPr>
          <w:rFonts w:ascii="Times New Roman" w:hAnsi="Times New Roman" w:cs="Times New Roman"/>
          <w:sz w:val="20"/>
          <w:szCs w:val="20"/>
        </w:rPr>
        <w:t>1999), snowmelt accounts for up to 85% of the surfa</w:t>
      </w:r>
      <w:r w:rsidR="00B8114F" w:rsidRPr="00B8114F">
        <w:rPr>
          <w:rFonts w:ascii="Times New Roman" w:hAnsi="Times New Roman" w:cs="Times New Roman"/>
          <w:sz w:val="20"/>
          <w:szCs w:val="20"/>
        </w:rPr>
        <w:t xml:space="preserve">ce water supply for the Phoenix </w:t>
      </w:r>
      <w:r w:rsidRPr="00B8114F">
        <w:rPr>
          <w:rFonts w:ascii="Times New Roman" w:hAnsi="Times New Roman" w:cs="Times New Roman"/>
          <w:sz w:val="20"/>
          <w:szCs w:val="20"/>
        </w:rPr>
        <w:t>Metropolitan Area (Hawkins, 2006). Overall, snowmelt has been estimated to account for ~ 75% of annual stream discharge in Western United S</w:t>
      </w:r>
      <w:r w:rsidR="00B8114F" w:rsidRPr="00B8114F">
        <w:rPr>
          <w:rFonts w:ascii="Times New Roman" w:hAnsi="Times New Roman" w:cs="Times New Roman"/>
          <w:sz w:val="20"/>
          <w:szCs w:val="20"/>
        </w:rPr>
        <w:t xml:space="preserve">tates (Cayan, 1996). Similarly, </w:t>
      </w:r>
      <w:r w:rsidRPr="00B8114F">
        <w:rPr>
          <w:rFonts w:ascii="Times New Roman" w:hAnsi="Times New Roman" w:cs="Times New Roman"/>
          <w:sz w:val="20"/>
          <w:szCs w:val="20"/>
        </w:rPr>
        <w:t>even though only 25–50% of average annual precip</w:t>
      </w:r>
      <w:r w:rsidR="00B8114F" w:rsidRPr="00B8114F">
        <w:rPr>
          <w:rFonts w:ascii="Times New Roman" w:hAnsi="Times New Roman" w:cs="Times New Roman"/>
          <w:sz w:val="20"/>
          <w:szCs w:val="20"/>
        </w:rPr>
        <w:t xml:space="preserve">itation falls as snow, snowmelt </w:t>
      </w:r>
      <w:r w:rsidRPr="00B8114F">
        <w:rPr>
          <w:rFonts w:ascii="Times New Roman" w:hAnsi="Times New Roman" w:cs="Times New Roman"/>
          <w:sz w:val="20"/>
          <w:szCs w:val="20"/>
        </w:rPr>
        <w:t>has been shown to provide 40–70% of groundwater rec</w:t>
      </w:r>
      <w:r w:rsidR="00B8114F" w:rsidRPr="00B8114F">
        <w:rPr>
          <w:rFonts w:ascii="Times New Roman" w:hAnsi="Times New Roman" w:cs="Times New Roman"/>
          <w:sz w:val="20"/>
          <w:szCs w:val="20"/>
        </w:rPr>
        <w:t xml:space="preserve">harge at several study sites in </w:t>
      </w:r>
      <w:r w:rsidRPr="00B8114F">
        <w:rPr>
          <w:rFonts w:ascii="Times New Roman" w:hAnsi="Times New Roman" w:cs="Times New Roman"/>
          <w:sz w:val="20"/>
          <w:szCs w:val="20"/>
        </w:rPr>
        <w:t xml:space="preserve">the SWUS (Earman et al., 2006). This is significant, because </w:t>
      </w:r>
      <w:r w:rsidR="00FF5FBB">
        <w:rPr>
          <w:rFonts w:ascii="Times New Roman" w:hAnsi="Times New Roman" w:cs="Times New Roman"/>
          <w:sz w:val="20"/>
          <w:szCs w:val="20"/>
        </w:rPr>
        <w:t>~</w:t>
      </w:r>
      <w:r w:rsidRPr="00B8114F">
        <w:rPr>
          <w:rFonts w:ascii="Times New Roman" w:hAnsi="Times New Roman" w:cs="Times New Roman"/>
          <w:sz w:val="20"/>
          <w:szCs w:val="20"/>
        </w:rPr>
        <w:t xml:space="preserve"> 40% of Arizona’</w:t>
      </w:r>
      <w:r w:rsidR="00B8114F" w:rsidRPr="00B8114F">
        <w:rPr>
          <w:rFonts w:ascii="Times New Roman" w:hAnsi="Times New Roman" w:cs="Times New Roman"/>
          <w:sz w:val="20"/>
          <w:szCs w:val="20"/>
        </w:rPr>
        <w:t>s water supply</w:t>
      </w:r>
      <w:r w:rsidRPr="00B8114F">
        <w:rPr>
          <w:rFonts w:ascii="Times New Roman" w:hAnsi="Times New Roman" w:cs="Times New Roman"/>
          <w:sz w:val="20"/>
          <w:szCs w:val="20"/>
        </w:rPr>
        <w:t xml:space="preserve"> is taken from the underlying aquifers (Megdal, 20</w:t>
      </w:r>
      <w:r w:rsidR="00B8114F" w:rsidRPr="00B8114F">
        <w:rPr>
          <w:rFonts w:ascii="Times New Roman" w:hAnsi="Times New Roman" w:cs="Times New Roman"/>
          <w:sz w:val="20"/>
          <w:szCs w:val="20"/>
        </w:rPr>
        <w:t xml:space="preserve">04). However, with temperatures </w:t>
      </w:r>
      <w:r w:rsidRPr="00B8114F">
        <w:rPr>
          <w:rFonts w:ascii="Times New Roman" w:hAnsi="Times New Roman" w:cs="Times New Roman"/>
          <w:sz w:val="20"/>
          <w:szCs w:val="20"/>
        </w:rPr>
        <w:t>in the SWUS projected to rise by 1</w:t>
      </w:r>
      <w:r w:rsidR="00FF5FBB">
        <w:rPr>
          <w:rFonts w:ascii="Times New Roman" w:hAnsi="Times New Roman" w:cs="Times New Roman"/>
          <w:sz w:val="20"/>
          <w:szCs w:val="20"/>
        </w:rPr>
        <w:t>º</w:t>
      </w:r>
      <w:r w:rsidRPr="00B8114F">
        <w:rPr>
          <w:rFonts w:ascii="Times New Roman" w:hAnsi="Times New Roman" w:cs="Times New Roman"/>
          <w:sz w:val="20"/>
          <w:szCs w:val="20"/>
        </w:rPr>
        <w:t>C or more o</w:t>
      </w:r>
      <w:r w:rsidR="00B8114F" w:rsidRPr="00B8114F">
        <w:rPr>
          <w:rFonts w:ascii="Times New Roman" w:hAnsi="Times New Roman" w:cs="Times New Roman"/>
          <w:sz w:val="20"/>
          <w:szCs w:val="20"/>
        </w:rPr>
        <w:t xml:space="preserve">ver the next hundred years, the </w:t>
      </w:r>
      <w:r w:rsidRPr="00B8114F">
        <w:rPr>
          <w:rFonts w:ascii="Times New Roman" w:hAnsi="Times New Roman" w:cs="Times New Roman"/>
          <w:sz w:val="20"/>
          <w:szCs w:val="20"/>
        </w:rPr>
        <w:t xml:space="preserve">extent and persistence of snowpack is threatened. The </w:t>
      </w:r>
      <w:r w:rsidR="00B8114F" w:rsidRPr="00B8114F">
        <w:rPr>
          <w:rFonts w:ascii="Times New Roman" w:hAnsi="Times New Roman" w:cs="Times New Roman"/>
          <w:sz w:val="20"/>
          <w:szCs w:val="20"/>
        </w:rPr>
        <w:t xml:space="preserve">ability to estimate and monitor </w:t>
      </w:r>
      <w:r w:rsidRPr="00B8114F">
        <w:rPr>
          <w:rFonts w:ascii="Times New Roman" w:hAnsi="Times New Roman" w:cs="Times New Roman"/>
          <w:sz w:val="20"/>
          <w:szCs w:val="20"/>
        </w:rPr>
        <w:t>the evolution of snowpack is therefore extremely important.</w:t>
      </w:r>
    </w:p>
    <w:p w14:paraId="705C8454" w14:textId="77777777" w:rsidR="00B8114F" w:rsidRPr="00B8114F" w:rsidRDefault="00B8114F" w:rsidP="00B50267">
      <w:pPr>
        <w:autoSpaceDE w:val="0"/>
        <w:autoSpaceDN w:val="0"/>
        <w:adjustRightInd w:val="0"/>
        <w:spacing w:after="0" w:line="240" w:lineRule="auto"/>
        <w:jc w:val="both"/>
        <w:rPr>
          <w:rFonts w:ascii="Times New Roman" w:hAnsi="Times New Roman" w:cs="Times New Roman"/>
          <w:sz w:val="20"/>
          <w:szCs w:val="20"/>
        </w:rPr>
      </w:pPr>
    </w:p>
    <w:p w14:paraId="284D89F8" w14:textId="77777777" w:rsid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sz w:val="20"/>
          <w:szCs w:val="20"/>
        </w:rPr>
        <w:t xml:space="preserve">One way to generate spatially distributed estimates </w:t>
      </w:r>
      <w:r w:rsidR="00B8114F" w:rsidRPr="00B8114F">
        <w:rPr>
          <w:rFonts w:ascii="Times New Roman" w:hAnsi="Times New Roman" w:cs="Times New Roman"/>
          <w:sz w:val="20"/>
          <w:szCs w:val="20"/>
        </w:rPr>
        <w:t>of snowpack is by interpolating</w:t>
      </w:r>
      <w:r w:rsidRPr="00B8114F">
        <w:rPr>
          <w:rFonts w:ascii="Times New Roman" w:hAnsi="Times New Roman" w:cs="Times New Roman"/>
          <w:sz w:val="20"/>
          <w:szCs w:val="20"/>
        </w:rPr>
        <w:t xml:space="preserve"> point scale field measurements of “snow water equivalent”</w:t>
      </w:r>
      <w:r w:rsidR="00B8114F" w:rsidRPr="00B8114F">
        <w:rPr>
          <w:rFonts w:ascii="Times New Roman" w:hAnsi="Times New Roman" w:cs="Times New Roman"/>
          <w:sz w:val="20"/>
          <w:szCs w:val="20"/>
        </w:rPr>
        <w:t xml:space="preserve"> from SNOw TELemetry </w:t>
      </w:r>
      <w:r w:rsidRPr="00B8114F">
        <w:rPr>
          <w:rFonts w:ascii="Times New Roman" w:hAnsi="Times New Roman" w:cs="Times New Roman"/>
          <w:sz w:val="20"/>
          <w:szCs w:val="20"/>
        </w:rPr>
        <w:t>(SNOTEL) sites located across a watershed (e.g. Fa</w:t>
      </w:r>
      <w:r w:rsidR="00B8114F">
        <w:rPr>
          <w:rFonts w:ascii="Times New Roman" w:hAnsi="Times New Roman" w:cs="Times New Roman"/>
          <w:sz w:val="20"/>
          <w:szCs w:val="20"/>
        </w:rPr>
        <w:t xml:space="preserve">ssnacht et al., 2003). However, </w:t>
      </w:r>
      <w:r w:rsidRPr="00B8114F">
        <w:rPr>
          <w:rFonts w:ascii="Times New Roman" w:hAnsi="Times New Roman" w:cs="Times New Roman"/>
          <w:sz w:val="20"/>
          <w:szCs w:val="20"/>
        </w:rPr>
        <w:t xml:space="preserve">NASA MODIS remotely sensed data products are now </w:t>
      </w:r>
      <w:r w:rsidR="00B8114F">
        <w:rPr>
          <w:rFonts w:ascii="Times New Roman" w:hAnsi="Times New Roman" w:cs="Times New Roman"/>
          <w:sz w:val="20"/>
          <w:szCs w:val="20"/>
        </w:rPr>
        <w:t>routinely made available by the center</w:t>
      </w:r>
    </w:p>
    <w:p w14:paraId="41B2C7E2"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sz w:val="20"/>
          <w:szCs w:val="20"/>
        </w:rPr>
        <w:t>for land remote sensing for global change research (Justice et al., 1998).</w:t>
      </w:r>
    </w:p>
    <w:p w14:paraId="02AB0C50" w14:textId="77777777" w:rsidR="00B8114F" w:rsidRDefault="00B8114F" w:rsidP="00B50267">
      <w:pPr>
        <w:autoSpaceDE w:val="0"/>
        <w:autoSpaceDN w:val="0"/>
        <w:adjustRightInd w:val="0"/>
        <w:spacing w:after="0" w:line="240" w:lineRule="auto"/>
        <w:jc w:val="both"/>
        <w:rPr>
          <w:rFonts w:ascii="Times New Roman" w:hAnsi="Times New Roman" w:cs="Times New Roman"/>
          <w:sz w:val="20"/>
          <w:szCs w:val="20"/>
        </w:rPr>
      </w:pPr>
    </w:p>
    <w:p w14:paraId="7703F90E"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sz w:val="20"/>
          <w:szCs w:val="20"/>
        </w:rPr>
        <w:t>In this paper, we focus on the MOD10A1 an</w:t>
      </w:r>
      <w:r w:rsidR="00B8114F">
        <w:rPr>
          <w:rFonts w:ascii="Times New Roman" w:hAnsi="Times New Roman" w:cs="Times New Roman"/>
          <w:sz w:val="20"/>
          <w:szCs w:val="20"/>
        </w:rPr>
        <w:t xml:space="preserve">d MYD10A1 Snow Cover Area (SCA) </w:t>
      </w:r>
      <w:r w:rsidRPr="00B8114F">
        <w:rPr>
          <w:rFonts w:ascii="Times New Roman" w:hAnsi="Times New Roman" w:cs="Times New Roman"/>
          <w:sz w:val="20"/>
          <w:szCs w:val="20"/>
        </w:rPr>
        <w:t>15 products derived from spectral imagery collected</w:t>
      </w:r>
      <w:r w:rsidR="00B8114F">
        <w:rPr>
          <w:rFonts w:ascii="Times New Roman" w:hAnsi="Times New Roman" w:cs="Times New Roman"/>
          <w:sz w:val="20"/>
          <w:szCs w:val="20"/>
        </w:rPr>
        <w:t xml:space="preserve"> by the MODIS sensor aboard two </w:t>
      </w:r>
      <w:r w:rsidRPr="00B8114F">
        <w:rPr>
          <w:rFonts w:ascii="Times New Roman" w:hAnsi="Times New Roman" w:cs="Times New Roman"/>
          <w:sz w:val="20"/>
          <w:szCs w:val="20"/>
        </w:rPr>
        <w:t xml:space="preserve">satellite platforms </w:t>
      </w:r>
      <w:r w:rsidR="00B8114F">
        <w:rPr>
          <w:rFonts w:ascii="Times New Roman" w:hAnsi="Times New Roman" w:cs="Times New Roman"/>
          <w:sz w:val="20"/>
          <w:szCs w:val="20"/>
        </w:rPr>
        <w:t xml:space="preserve">(Terra and Aqua, respectively). </w:t>
      </w:r>
      <w:r w:rsidRPr="00B8114F">
        <w:rPr>
          <w:rFonts w:ascii="Times New Roman" w:hAnsi="Times New Roman" w:cs="Times New Roman"/>
          <w:sz w:val="20"/>
          <w:szCs w:val="20"/>
        </w:rPr>
        <w:t>These</w:t>
      </w:r>
      <w:r w:rsidR="00B8114F">
        <w:rPr>
          <w:rFonts w:ascii="Times New Roman" w:hAnsi="Times New Roman" w:cs="Times New Roman"/>
          <w:sz w:val="20"/>
          <w:szCs w:val="20"/>
        </w:rPr>
        <w:t xml:space="preserve"> satellite platforms follow the </w:t>
      </w:r>
      <w:r w:rsidRPr="00B8114F">
        <w:rPr>
          <w:rFonts w:ascii="Times New Roman" w:hAnsi="Times New Roman" w:cs="Times New Roman"/>
          <w:sz w:val="20"/>
          <w:szCs w:val="20"/>
        </w:rPr>
        <w:t>same orbit within three hours of each other (therefor</w:t>
      </w:r>
      <w:r w:rsidR="00B8114F">
        <w:rPr>
          <w:rFonts w:ascii="Times New Roman" w:hAnsi="Times New Roman" w:cs="Times New Roman"/>
          <w:sz w:val="20"/>
          <w:szCs w:val="20"/>
        </w:rPr>
        <w:t xml:space="preserve">e providing two observations of </w:t>
      </w:r>
      <w:r w:rsidRPr="00B8114F">
        <w:rPr>
          <w:rFonts w:ascii="Times New Roman" w:hAnsi="Times New Roman" w:cs="Times New Roman"/>
          <w:sz w:val="20"/>
          <w:szCs w:val="20"/>
        </w:rPr>
        <w:t>SCA per day), and have a higher spatio-temporal resolution (500 m, 1 day) than other</w:t>
      </w:r>
      <w:r w:rsidR="00B8114F" w:rsidRPr="00B8114F">
        <w:rPr>
          <w:rFonts w:ascii="Times New Roman" w:hAnsi="Times New Roman" w:cs="Times New Roman"/>
          <w:sz w:val="20"/>
          <w:szCs w:val="20"/>
        </w:rPr>
        <w:t xml:space="preserve"> </w:t>
      </w:r>
      <w:r w:rsidRPr="00B8114F">
        <w:rPr>
          <w:rFonts w:ascii="Times New Roman" w:hAnsi="Times New Roman" w:cs="Times New Roman"/>
          <w:sz w:val="20"/>
          <w:szCs w:val="20"/>
        </w:rPr>
        <w:t>available products such as AVHRR, NOAA, and La</w:t>
      </w:r>
      <w:r w:rsidR="00B8114F">
        <w:rPr>
          <w:rFonts w:ascii="Times New Roman" w:hAnsi="Times New Roman" w:cs="Times New Roman"/>
          <w:sz w:val="20"/>
          <w:szCs w:val="20"/>
        </w:rPr>
        <w:t xml:space="preserve">ndsat. However, the accuracy </w:t>
      </w:r>
      <w:r w:rsidR="00B8114F" w:rsidRPr="00B8114F">
        <w:rPr>
          <w:rFonts w:ascii="Times New Roman" w:hAnsi="Times New Roman" w:cs="Times New Roman"/>
          <w:sz w:val="20"/>
          <w:szCs w:val="20"/>
        </w:rPr>
        <w:t xml:space="preserve">of </w:t>
      </w:r>
      <w:r w:rsidRPr="00B8114F">
        <w:rPr>
          <w:rFonts w:ascii="Times New Roman" w:hAnsi="Times New Roman" w:cs="Times New Roman"/>
          <w:sz w:val="20"/>
          <w:szCs w:val="20"/>
        </w:rPr>
        <w:t xml:space="preserve">the MODIS SCA product is affected by several factors, including land cover type, snow depth conditions and the presence of cloud cover, even though the </w:t>
      </w:r>
      <w:r w:rsidRPr="00B8114F">
        <w:rPr>
          <w:rFonts w:ascii="Times New Roman" w:hAnsi="Times New Roman" w:cs="Times New Roman"/>
          <w:sz w:val="20"/>
          <w:szCs w:val="20"/>
        </w:rPr>
        <w:lastRenderedPageBreak/>
        <w:t>classification algorithm</w:t>
      </w:r>
      <w:r w:rsidR="00B8114F" w:rsidRPr="00B8114F">
        <w:rPr>
          <w:rFonts w:ascii="Times New Roman" w:hAnsi="Times New Roman" w:cs="Times New Roman"/>
          <w:sz w:val="20"/>
          <w:szCs w:val="20"/>
        </w:rPr>
        <w:t xml:space="preserve"> </w:t>
      </w:r>
      <w:r w:rsidRPr="00B8114F">
        <w:rPr>
          <w:rFonts w:ascii="Times New Roman" w:hAnsi="Times New Roman" w:cs="Times New Roman"/>
          <w:sz w:val="20"/>
          <w:szCs w:val="20"/>
        </w:rPr>
        <w:t>uses a “cloud mask” to reduce this problem (Justice et al., 1998; Hall and Riggs,</w:t>
      </w:r>
      <w:r w:rsidR="00B8114F" w:rsidRPr="00B8114F">
        <w:rPr>
          <w:rFonts w:ascii="Times New Roman" w:hAnsi="Times New Roman" w:cs="Times New Roman"/>
          <w:sz w:val="20"/>
          <w:szCs w:val="20"/>
        </w:rPr>
        <w:t xml:space="preserve"> </w:t>
      </w:r>
      <w:r w:rsidRPr="00B8114F">
        <w:rPr>
          <w:rFonts w:ascii="Times New Roman" w:hAnsi="Times New Roman" w:cs="Times New Roman"/>
          <w:sz w:val="20"/>
          <w:szCs w:val="20"/>
        </w:rPr>
        <w:t>2007; Zhou et al., 2005; Klein and Barnett, 2003; Bitner et al., 2002; Simic et al., 2004;</w:t>
      </w:r>
      <w:r w:rsidR="00B8114F" w:rsidRPr="00B8114F">
        <w:rPr>
          <w:rFonts w:ascii="Times New Roman" w:hAnsi="Times New Roman" w:cs="Times New Roman"/>
          <w:sz w:val="20"/>
          <w:szCs w:val="20"/>
        </w:rPr>
        <w:t xml:space="preserve"> </w:t>
      </w:r>
      <w:r w:rsidRPr="00B8114F">
        <w:rPr>
          <w:rFonts w:ascii="Times New Roman" w:hAnsi="Times New Roman" w:cs="Times New Roman"/>
          <w:sz w:val="20"/>
          <w:szCs w:val="20"/>
        </w:rPr>
        <w:t>Tekeli et al., 2005).</w:t>
      </w:r>
    </w:p>
    <w:p w14:paraId="6E767D6E" w14:textId="77777777" w:rsidR="00B8114F" w:rsidRPr="00B8114F" w:rsidRDefault="00B8114F" w:rsidP="00B50267">
      <w:pPr>
        <w:autoSpaceDE w:val="0"/>
        <w:autoSpaceDN w:val="0"/>
        <w:adjustRightInd w:val="0"/>
        <w:spacing w:after="0" w:line="240" w:lineRule="auto"/>
        <w:jc w:val="both"/>
        <w:rPr>
          <w:rFonts w:ascii="Times New Roman" w:hAnsi="Times New Roman" w:cs="Times New Roman"/>
          <w:sz w:val="20"/>
          <w:szCs w:val="20"/>
        </w:rPr>
      </w:pPr>
    </w:p>
    <w:p w14:paraId="52B6D2BB" w14:textId="77777777" w:rsidR="00933C5D" w:rsidRPr="00B8114F" w:rsidRDefault="00933C5D" w:rsidP="00B50267">
      <w:pPr>
        <w:autoSpaceDE w:val="0"/>
        <w:autoSpaceDN w:val="0"/>
        <w:adjustRightInd w:val="0"/>
        <w:spacing w:after="0" w:line="240" w:lineRule="auto"/>
        <w:jc w:val="both"/>
        <w:rPr>
          <w:rFonts w:ascii="Times New Roman" w:hAnsi="Times New Roman" w:cs="Times New Roman"/>
          <w:sz w:val="20"/>
          <w:szCs w:val="20"/>
        </w:rPr>
      </w:pPr>
      <w:r w:rsidRPr="00B8114F">
        <w:rPr>
          <w:rFonts w:ascii="Times New Roman" w:hAnsi="Times New Roman" w:cs="Times New Roman"/>
          <w:sz w:val="20"/>
          <w:szCs w:val="20"/>
        </w:rPr>
        <w:t xml:space="preserve">Several techniques developed for reducing the </w:t>
      </w:r>
      <w:r w:rsidR="00B8114F" w:rsidRPr="00B8114F">
        <w:rPr>
          <w:rFonts w:ascii="Times New Roman" w:hAnsi="Times New Roman" w:cs="Times New Roman"/>
          <w:sz w:val="20"/>
          <w:szCs w:val="20"/>
        </w:rPr>
        <w:t xml:space="preserve">cloud cover noise in SCA images </w:t>
      </w:r>
      <w:r w:rsidRPr="00B8114F">
        <w:rPr>
          <w:rFonts w:ascii="Times New Roman" w:hAnsi="Times New Roman" w:cs="Times New Roman"/>
          <w:sz w:val="20"/>
          <w:szCs w:val="20"/>
        </w:rPr>
        <w:t>have been reported in the literature (see Sect. 2). In this work, we investi</w:t>
      </w:r>
      <w:r w:rsidR="00B8114F" w:rsidRPr="00B8114F">
        <w:rPr>
          <w:rFonts w:ascii="Times New Roman" w:hAnsi="Times New Roman" w:cs="Times New Roman"/>
          <w:sz w:val="20"/>
          <w:szCs w:val="20"/>
        </w:rPr>
        <w:t xml:space="preserve">gate the performance </w:t>
      </w:r>
      <w:r w:rsidRPr="00B8114F">
        <w:rPr>
          <w:rFonts w:ascii="Times New Roman" w:hAnsi="Times New Roman" w:cs="Times New Roman"/>
          <w:sz w:val="20"/>
          <w:szCs w:val="20"/>
        </w:rPr>
        <w:t>of several such techniques over the Salt Rive</w:t>
      </w:r>
      <w:r w:rsidR="00B8114F" w:rsidRPr="00B8114F">
        <w:rPr>
          <w:rFonts w:ascii="Times New Roman" w:hAnsi="Times New Roman" w:cs="Times New Roman"/>
          <w:sz w:val="20"/>
          <w:szCs w:val="20"/>
        </w:rPr>
        <w:t xml:space="preserve">r Basin in Arizona, and develop </w:t>
      </w:r>
      <w:r w:rsidRPr="00B8114F">
        <w:rPr>
          <w:rFonts w:ascii="Times New Roman" w:hAnsi="Times New Roman" w:cs="Times New Roman"/>
          <w:sz w:val="20"/>
          <w:szCs w:val="20"/>
        </w:rPr>
        <w:t xml:space="preserve">a hybrid rule-based, multi-step method that computes the </w:t>
      </w:r>
      <w:r w:rsidR="00B8114F" w:rsidRPr="00B8114F">
        <w:rPr>
          <w:rFonts w:ascii="Times New Roman" w:hAnsi="Times New Roman" w:cs="Times New Roman"/>
          <w:sz w:val="20"/>
          <w:szCs w:val="20"/>
        </w:rPr>
        <w:t xml:space="preserve">probability that a cloudy pixel </w:t>
      </w:r>
      <w:r w:rsidRPr="00B8114F">
        <w:rPr>
          <w:rFonts w:ascii="Times New Roman" w:hAnsi="Times New Roman" w:cs="Times New Roman"/>
          <w:sz w:val="20"/>
          <w:szCs w:val="20"/>
        </w:rPr>
        <w:t>is underlain by snow. Section 2 reviews the literature regarding snow cover imagery and cloud obscuration, Sect. 3 describes the study region a</w:t>
      </w:r>
      <w:r w:rsidR="00B8114F" w:rsidRPr="00B8114F">
        <w:rPr>
          <w:rFonts w:ascii="Times New Roman" w:hAnsi="Times New Roman" w:cs="Times New Roman"/>
          <w:sz w:val="20"/>
          <w:szCs w:val="20"/>
        </w:rPr>
        <w:t xml:space="preserve">nd data used, Sect. 4 discusses </w:t>
      </w:r>
      <w:r w:rsidRPr="00B8114F">
        <w:rPr>
          <w:rFonts w:ascii="Times New Roman" w:hAnsi="Times New Roman" w:cs="Times New Roman"/>
          <w:sz w:val="20"/>
          <w:szCs w:val="20"/>
        </w:rPr>
        <w:t xml:space="preserve">three existing and one new method for cloud removal </w:t>
      </w:r>
      <w:r w:rsidR="00B8114F" w:rsidRPr="00B8114F">
        <w:rPr>
          <w:rFonts w:ascii="Times New Roman" w:hAnsi="Times New Roman" w:cs="Times New Roman"/>
          <w:sz w:val="20"/>
          <w:szCs w:val="20"/>
        </w:rPr>
        <w:t xml:space="preserve">from snow cover images, Sect. 5 </w:t>
      </w:r>
      <w:r w:rsidRPr="00B8114F">
        <w:rPr>
          <w:rFonts w:ascii="Times New Roman" w:hAnsi="Times New Roman" w:cs="Times New Roman"/>
          <w:sz w:val="20"/>
          <w:szCs w:val="20"/>
        </w:rPr>
        <w:t>reports the results of testing these methods over the Salt River wa</w:t>
      </w:r>
      <w:r w:rsidR="00B8114F" w:rsidRPr="00B8114F">
        <w:rPr>
          <w:rFonts w:ascii="Times New Roman" w:hAnsi="Times New Roman" w:cs="Times New Roman"/>
          <w:sz w:val="20"/>
          <w:szCs w:val="20"/>
        </w:rPr>
        <w:t xml:space="preserve">tershed in Arizona, </w:t>
      </w:r>
      <w:r w:rsidRPr="00B8114F">
        <w:rPr>
          <w:rFonts w:ascii="Times New Roman" w:hAnsi="Times New Roman" w:cs="Times New Roman"/>
          <w:sz w:val="20"/>
          <w:szCs w:val="20"/>
        </w:rPr>
        <w:t>and Sect. 6 evaluates the results using ground truth data.</w:t>
      </w:r>
      <w:r w:rsidR="00B8114F" w:rsidRPr="00B8114F">
        <w:rPr>
          <w:rFonts w:ascii="Times New Roman" w:hAnsi="Times New Roman" w:cs="Times New Roman"/>
          <w:sz w:val="20"/>
          <w:szCs w:val="20"/>
        </w:rPr>
        <w:t xml:space="preserve"> Finally, in Sect. 7 we discuss</w:t>
      </w:r>
      <w:r w:rsidRPr="00B8114F">
        <w:rPr>
          <w:rFonts w:ascii="Times New Roman" w:hAnsi="Times New Roman" w:cs="Times New Roman"/>
          <w:sz w:val="20"/>
          <w:szCs w:val="20"/>
        </w:rPr>
        <w:t xml:space="preserve"> the results and make suggestions for future work.</w:t>
      </w:r>
    </w:p>
    <w:p w14:paraId="4ABF2DD2" w14:textId="77777777" w:rsidR="00B8114F" w:rsidRDefault="00B8114F" w:rsidP="00B50267">
      <w:pPr>
        <w:autoSpaceDE w:val="0"/>
        <w:autoSpaceDN w:val="0"/>
        <w:adjustRightInd w:val="0"/>
        <w:spacing w:after="0" w:line="240" w:lineRule="auto"/>
        <w:jc w:val="both"/>
        <w:rPr>
          <w:rFonts w:ascii="MPHV" w:hAnsi="MPHV" w:cs="MPHV"/>
          <w:sz w:val="19"/>
          <w:szCs w:val="19"/>
        </w:rPr>
      </w:pPr>
    </w:p>
    <w:p w14:paraId="234D9B9F"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b/>
          <w:bCs/>
          <w:sz w:val="20"/>
          <w:szCs w:val="20"/>
        </w:rPr>
      </w:pPr>
      <w:r w:rsidRPr="00E03E95">
        <w:rPr>
          <w:rFonts w:ascii="Times New Roman" w:hAnsi="Times New Roman" w:cs="Times New Roman"/>
          <w:b/>
          <w:bCs/>
          <w:sz w:val="20"/>
          <w:szCs w:val="20"/>
        </w:rPr>
        <w:t>2 Review of the literature</w:t>
      </w:r>
    </w:p>
    <w:p w14:paraId="7357DD6E" w14:textId="77777777" w:rsidR="00BA4109" w:rsidRPr="00E03E95" w:rsidRDefault="00BA4109" w:rsidP="00B50267">
      <w:pPr>
        <w:autoSpaceDE w:val="0"/>
        <w:autoSpaceDN w:val="0"/>
        <w:adjustRightInd w:val="0"/>
        <w:spacing w:after="0" w:line="240" w:lineRule="auto"/>
        <w:jc w:val="both"/>
        <w:rPr>
          <w:rFonts w:ascii="Times New Roman" w:hAnsi="Times New Roman" w:cs="Times New Roman"/>
          <w:b/>
          <w:bCs/>
          <w:sz w:val="20"/>
          <w:szCs w:val="20"/>
        </w:rPr>
      </w:pPr>
    </w:p>
    <w:p w14:paraId="0CD6A76C" w14:textId="77777777" w:rsidR="00933C5D" w:rsidRDefault="00933C5D" w:rsidP="00B50267">
      <w:pPr>
        <w:autoSpaceDE w:val="0"/>
        <w:autoSpaceDN w:val="0"/>
        <w:adjustRightInd w:val="0"/>
        <w:spacing w:after="0" w:line="240" w:lineRule="auto"/>
        <w:jc w:val="both"/>
        <w:rPr>
          <w:rFonts w:ascii="Times New Roman" w:hAnsi="Times New Roman" w:cs="Times New Roman"/>
          <w:b/>
          <w:bCs/>
          <w:sz w:val="20"/>
          <w:szCs w:val="20"/>
        </w:rPr>
      </w:pPr>
      <w:r w:rsidRPr="00E03E95">
        <w:rPr>
          <w:rFonts w:ascii="Times New Roman" w:hAnsi="Times New Roman" w:cs="Times New Roman"/>
          <w:b/>
          <w:bCs/>
          <w:sz w:val="20"/>
          <w:szCs w:val="20"/>
        </w:rPr>
        <w:t>2.1 Sensors providing Snow Cover Area imagery</w:t>
      </w:r>
    </w:p>
    <w:p w14:paraId="21E1816D" w14:textId="77777777" w:rsidR="00654EE2" w:rsidRPr="00E03E95" w:rsidRDefault="00654EE2" w:rsidP="00B50267">
      <w:pPr>
        <w:autoSpaceDE w:val="0"/>
        <w:autoSpaceDN w:val="0"/>
        <w:adjustRightInd w:val="0"/>
        <w:spacing w:after="0" w:line="240" w:lineRule="auto"/>
        <w:jc w:val="both"/>
        <w:rPr>
          <w:rFonts w:ascii="Times New Roman" w:hAnsi="Times New Roman" w:cs="Times New Roman"/>
          <w:b/>
          <w:bCs/>
          <w:sz w:val="20"/>
          <w:szCs w:val="20"/>
        </w:rPr>
      </w:pPr>
    </w:p>
    <w:p w14:paraId="632EE5FF" w14:textId="77777777" w:rsidR="00933C5D"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Snow cover maps have been produced since 1966, usin</w:t>
      </w:r>
      <w:r w:rsidR="00654EE2">
        <w:rPr>
          <w:rFonts w:ascii="Times New Roman" w:hAnsi="Times New Roman" w:cs="Times New Roman"/>
          <w:sz w:val="20"/>
          <w:szCs w:val="20"/>
        </w:rPr>
        <w:t xml:space="preserve">g remotely sensed data gathered </w:t>
      </w:r>
      <w:r w:rsidRPr="00E03E95">
        <w:rPr>
          <w:rFonts w:ascii="Times New Roman" w:hAnsi="Times New Roman" w:cs="Times New Roman"/>
          <w:sz w:val="20"/>
          <w:szCs w:val="20"/>
        </w:rPr>
        <w:t>by polar orbiting NOAA satellites. The most wide</w:t>
      </w:r>
      <w:r w:rsidR="00654EE2">
        <w:rPr>
          <w:rFonts w:ascii="Times New Roman" w:hAnsi="Times New Roman" w:cs="Times New Roman"/>
          <w:sz w:val="20"/>
          <w:szCs w:val="20"/>
        </w:rPr>
        <w:t xml:space="preserve">ly used satellites/sensors have </w:t>
      </w:r>
      <w:r w:rsidRPr="00E03E95">
        <w:rPr>
          <w:rFonts w:ascii="Times New Roman" w:hAnsi="Times New Roman" w:cs="Times New Roman"/>
          <w:sz w:val="20"/>
          <w:szCs w:val="20"/>
        </w:rPr>
        <w:t>been the landsat thematic mapper (TM) and enhanced thematic mapper (ETM+</w:t>
      </w:r>
      <w:r w:rsidR="00654EE2">
        <w:rPr>
          <w:rFonts w:ascii="Times New Roman" w:hAnsi="Times New Roman" w:cs="Times New Roman"/>
          <w:sz w:val="20"/>
          <w:szCs w:val="20"/>
        </w:rPr>
        <w:t xml:space="preserve">), the </w:t>
      </w:r>
      <w:r w:rsidRPr="00E03E95">
        <w:rPr>
          <w:rFonts w:ascii="Times New Roman" w:hAnsi="Times New Roman" w:cs="Times New Roman"/>
          <w:sz w:val="20"/>
          <w:szCs w:val="20"/>
        </w:rPr>
        <w:t>NOAA-Advanced Very High Resolution Radiometer (AVH</w:t>
      </w:r>
      <w:r w:rsidR="00654EE2">
        <w:rPr>
          <w:rFonts w:ascii="Times New Roman" w:hAnsi="Times New Roman" w:cs="Times New Roman"/>
          <w:sz w:val="20"/>
          <w:szCs w:val="20"/>
        </w:rPr>
        <w:t xml:space="preserve">RR), the Geostationary Orbiting </w:t>
      </w:r>
      <w:r w:rsidRPr="00E03E95">
        <w:rPr>
          <w:rFonts w:ascii="Times New Roman" w:hAnsi="Times New Roman" w:cs="Times New Roman"/>
          <w:sz w:val="20"/>
          <w:szCs w:val="20"/>
        </w:rPr>
        <w:t>Earth Satellite (GOES), and th</w:t>
      </w:r>
      <w:r w:rsidR="00654EE2">
        <w:rPr>
          <w:rFonts w:ascii="Times New Roman" w:hAnsi="Times New Roman" w:cs="Times New Roman"/>
          <w:sz w:val="20"/>
          <w:szCs w:val="20"/>
        </w:rPr>
        <w:t xml:space="preserve">e Terra and Aqua MODIS sensors.  </w:t>
      </w:r>
      <w:r w:rsidRPr="00E03E95">
        <w:rPr>
          <w:rFonts w:ascii="Times New Roman" w:hAnsi="Times New Roman" w:cs="Times New Roman"/>
          <w:sz w:val="20"/>
          <w:szCs w:val="20"/>
        </w:rPr>
        <w:t>The landsat-based thematic mapper was originally t</w:t>
      </w:r>
      <w:r w:rsidR="00654EE2">
        <w:rPr>
          <w:rFonts w:ascii="Times New Roman" w:hAnsi="Times New Roman" w:cs="Times New Roman"/>
          <w:sz w:val="20"/>
          <w:szCs w:val="20"/>
        </w:rPr>
        <w:t xml:space="preserve">hought to provide the best data </w:t>
      </w:r>
      <w:r w:rsidRPr="00E03E95">
        <w:rPr>
          <w:rFonts w:ascii="Times New Roman" w:hAnsi="Times New Roman" w:cs="Times New Roman"/>
          <w:sz w:val="20"/>
          <w:szCs w:val="20"/>
        </w:rPr>
        <w:t xml:space="preserve">for snow cover mapping due to its high spatial resolution </w:t>
      </w:r>
      <w:r w:rsidR="00654EE2">
        <w:rPr>
          <w:rFonts w:ascii="Times New Roman" w:hAnsi="Times New Roman" w:cs="Times New Roman"/>
          <w:sz w:val="20"/>
          <w:szCs w:val="20"/>
        </w:rPr>
        <w:t xml:space="preserve">of 30 m. First launched in July </w:t>
      </w:r>
      <w:r w:rsidRPr="00E03E95">
        <w:rPr>
          <w:rFonts w:ascii="Times New Roman" w:hAnsi="Times New Roman" w:cs="Times New Roman"/>
          <w:sz w:val="20"/>
          <w:szCs w:val="20"/>
        </w:rPr>
        <w:t>1982, that sensor has been decommissioned but</w:t>
      </w:r>
      <w:r w:rsidR="00654EE2">
        <w:rPr>
          <w:rFonts w:ascii="Times New Roman" w:hAnsi="Times New Roman" w:cs="Times New Roman"/>
          <w:sz w:val="20"/>
          <w:szCs w:val="20"/>
        </w:rPr>
        <w:t xml:space="preserve"> the improved enhanced thematic </w:t>
      </w:r>
      <w:r w:rsidRPr="00E03E95">
        <w:rPr>
          <w:rFonts w:ascii="Times New Roman" w:hAnsi="Times New Roman" w:cs="Times New Roman"/>
          <w:sz w:val="20"/>
          <w:szCs w:val="20"/>
        </w:rPr>
        <w:t>mapper (launched in 1999) is currently operational a</w:t>
      </w:r>
      <w:r w:rsidR="00654EE2">
        <w:rPr>
          <w:rFonts w:ascii="Times New Roman" w:hAnsi="Times New Roman" w:cs="Times New Roman"/>
          <w:sz w:val="20"/>
          <w:szCs w:val="20"/>
        </w:rPr>
        <w:t xml:space="preserve">nd provides improved resolution </w:t>
      </w:r>
      <w:r w:rsidRPr="00E03E95">
        <w:rPr>
          <w:rFonts w:ascii="Times New Roman" w:hAnsi="Times New Roman" w:cs="Times New Roman"/>
          <w:sz w:val="20"/>
          <w:szCs w:val="20"/>
        </w:rPr>
        <w:t xml:space="preserve">in the thermal-infrared band (Caves et al., 1999). </w:t>
      </w:r>
      <w:r w:rsidR="00654EE2">
        <w:rPr>
          <w:rFonts w:ascii="Times New Roman" w:hAnsi="Times New Roman" w:cs="Times New Roman"/>
          <w:sz w:val="20"/>
          <w:szCs w:val="20"/>
        </w:rPr>
        <w:t xml:space="preserve">The sensor provides images with </w:t>
      </w:r>
      <w:r w:rsidRPr="00E03E95">
        <w:rPr>
          <w:rFonts w:ascii="Times New Roman" w:hAnsi="Times New Roman" w:cs="Times New Roman"/>
          <w:sz w:val="20"/>
          <w:szCs w:val="20"/>
        </w:rPr>
        <w:t>a swath width of 185km and a repeat coverage interval</w:t>
      </w:r>
      <w:r w:rsidR="00654EE2">
        <w:rPr>
          <w:rFonts w:ascii="Times New Roman" w:hAnsi="Times New Roman" w:cs="Times New Roman"/>
          <w:sz w:val="20"/>
          <w:szCs w:val="20"/>
        </w:rPr>
        <w:t xml:space="preserve"> of 16 days. Although providing </w:t>
      </w:r>
      <w:r w:rsidRPr="00E03E95">
        <w:rPr>
          <w:rFonts w:ascii="Times New Roman" w:hAnsi="Times New Roman" w:cs="Times New Roman"/>
          <w:sz w:val="20"/>
          <w:szCs w:val="20"/>
        </w:rPr>
        <w:t>superior spatial resolution, the limited temporal resolution limits its applicability for long</w:t>
      </w:r>
      <w:r w:rsidR="00654EE2">
        <w:rPr>
          <w:rFonts w:ascii="Times New Roman" w:hAnsi="Times New Roman" w:cs="Times New Roman"/>
          <w:sz w:val="20"/>
          <w:szCs w:val="20"/>
        </w:rPr>
        <w:t xml:space="preserve"> </w:t>
      </w:r>
      <w:r w:rsidRPr="00E03E95">
        <w:rPr>
          <w:rFonts w:ascii="Times New Roman" w:hAnsi="Times New Roman" w:cs="Times New Roman"/>
          <w:sz w:val="20"/>
          <w:szCs w:val="20"/>
        </w:rPr>
        <w:t>term snow cover mapping and modeling studies (Ran</w:t>
      </w:r>
      <w:r w:rsidR="00654EE2">
        <w:rPr>
          <w:rFonts w:ascii="Times New Roman" w:hAnsi="Times New Roman" w:cs="Times New Roman"/>
          <w:sz w:val="20"/>
          <w:szCs w:val="20"/>
        </w:rPr>
        <w:t xml:space="preserve">go, 1985), making it unsuitable </w:t>
      </w:r>
      <w:r w:rsidRPr="00E03E95">
        <w:rPr>
          <w:rFonts w:ascii="Times New Roman" w:hAnsi="Times New Roman" w:cs="Times New Roman"/>
          <w:sz w:val="20"/>
          <w:szCs w:val="20"/>
        </w:rPr>
        <w:t xml:space="preserve">for studies in the SWUS where the snow cover is </w:t>
      </w:r>
      <w:r w:rsidR="00654EE2">
        <w:rPr>
          <w:rFonts w:ascii="Times New Roman" w:hAnsi="Times New Roman" w:cs="Times New Roman"/>
          <w:sz w:val="20"/>
          <w:szCs w:val="20"/>
        </w:rPr>
        <w:t xml:space="preserve">sparse and ephemeral, and where </w:t>
      </w:r>
      <w:r w:rsidRPr="00E03E95">
        <w:rPr>
          <w:rFonts w:ascii="Times New Roman" w:hAnsi="Times New Roman" w:cs="Times New Roman"/>
          <w:sz w:val="20"/>
          <w:szCs w:val="20"/>
        </w:rPr>
        <w:t>the snow can melt away in less than 16. Nonetheles</w:t>
      </w:r>
      <w:r w:rsidR="00654EE2">
        <w:rPr>
          <w:rFonts w:ascii="Times New Roman" w:hAnsi="Times New Roman" w:cs="Times New Roman"/>
          <w:sz w:val="20"/>
          <w:szCs w:val="20"/>
        </w:rPr>
        <w:t xml:space="preserve">s, it has been used to evaluate </w:t>
      </w:r>
      <w:r w:rsidRPr="00E03E95">
        <w:rPr>
          <w:rFonts w:ascii="Times New Roman" w:hAnsi="Times New Roman" w:cs="Times New Roman"/>
          <w:sz w:val="20"/>
          <w:szCs w:val="20"/>
        </w:rPr>
        <w:t>MODIS snow cover products at river-basin scale areas</w:t>
      </w:r>
      <w:r w:rsidR="00654EE2">
        <w:rPr>
          <w:rFonts w:ascii="Times New Roman" w:hAnsi="Times New Roman" w:cs="Times New Roman"/>
          <w:sz w:val="20"/>
          <w:szCs w:val="20"/>
        </w:rPr>
        <w:t xml:space="preserve"> (Justice et al., 1998), and as </w:t>
      </w:r>
      <w:r w:rsidRPr="00E03E95">
        <w:rPr>
          <w:rFonts w:ascii="Times New Roman" w:hAnsi="Times New Roman" w:cs="Times New Roman"/>
          <w:sz w:val="20"/>
          <w:szCs w:val="20"/>
        </w:rPr>
        <w:t>ground truth in accuracy studies of MODIS in conju</w:t>
      </w:r>
      <w:r w:rsidR="00654EE2">
        <w:rPr>
          <w:rFonts w:ascii="Times New Roman" w:hAnsi="Times New Roman" w:cs="Times New Roman"/>
          <w:sz w:val="20"/>
          <w:szCs w:val="20"/>
        </w:rPr>
        <w:t xml:space="preserve">nction with ground measurements </w:t>
      </w:r>
      <w:r w:rsidRPr="00E03E95">
        <w:rPr>
          <w:rFonts w:ascii="Times New Roman" w:hAnsi="Times New Roman" w:cs="Times New Roman"/>
          <w:sz w:val="20"/>
          <w:szCs w:val="20"/>
        </w:rPr>
        <w:t>(Hall and Riggs, 2007).</w:t>
      </w:r>
    </w:p>
    <w:p w14:paraId="193A58B5" w14:textId="77777777" w:rsidR="00654EE2" w:rsidRPr="00E03E95" w:rsidRDefault="00654EE2" w:rsidP="00B50267">
      <w:pPr>
        <w:autoSpaceDE w:val="0"/>
        <w:autoSpaceDN w:val="0"/>
        <w:adjustRightInd w:val="0"/>
        <w:spacing w:after="0" w:line="240" w:lineRule="auto"/>
        <w:jc w:val="both"/>
        <w:rPr>
          <w:rFonts w:ascii="Times New Roman" w:hAnsi="Times New Roman" w:cs="Times New Roman"/>
          <w:sz w:val="20"/>
          <w:szCs w:val="20"/>
        </w:rPr>
      </w:pPr>
    </w:p>
    <w:p w14:paraId="6E69CEE6"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The Advanced Very High Resolution Radiometer (A</w:t>
      </w:r>
      <w:r w:rsidR="00654EE2">
        <w:rPr>
          <w:rFonts w:ascii="Times New Roman" w:hAnsi="Times New Roman" w:cs="Times New Roman"/>
          <w:sz w:val="20"/>
          <w:szCs w:val="20"/>
        </w:rPr>
        <w:t xml:space="preserve">VHRR) sensor, first launched in </w:t>
      </w:r>
      <w:r w:rsidRPr="00E03E95">
        <w:rPr>
          <w:rFonts w:ascii="Times New Roman" w:hAnsi="Times New Roman" w:cs="Times New Roman"/>
          <w:sz w:val="20"/>
          <w:szCs w:val="20"/>
        </w:rPr>
        <w:t>1979 aboard the NOAA polar orbiting satellite, provides</w:t>
      </w:r>
      <w:r w:rsidR="00654EE2">
        <w:rPr>
          <w:rFonts w:ascii="Times New Roman" w:hAnsi="Times New Roman" w:cs="Times New Roman"/>
          <w:sz w:val="20"/>
          <w:szCs w:val="20"/>
        </w:rPr>
        <w:t xml:space="preserve"> snow products (Carroll et al., </w:t>
      </w:r>
      <w:r w:rsidRPr="00E03E95">
        <w:rPr>
          <w:rFonts w:ascii="Times New Roman" w:hAnsi="Times New Roman" w:cs="Times New Roman"/>
          <w:sz w:val="20"/>
          <w:szCs w:val="20"/>
        </w:rPr>
        <w:t>2001) with higher temporal frequency for the continental US and Canad</w:t>
      </w:r>
      <w:r w:rsidR="00654EE2">
        <w:rPr>
          <w:rFonts w:ascii="Times New Roman" w:hAnsi="Times New Roman" w:cs="Times New Roman"/>
          <w:sz w:val="20"/>
          <w:szCs w:val="20"/>
        </w:rPr>
        <w:t xml:space="preserve">a. The sensor </w:t>
      </w:r>
      <w:r w:rsidRPr="00E03E95">
        <w:rPr>
          <w:rFonts w:ascii="Times New Roman" w:hAnsi="Times New Roman" w:cs="Times New Roman"/>
          <w:sz w:val="20"/>
          <w:szCs w:val="20"/>
        </w:rPr>
        <w:t>provides images with a swath width of 2399 km and a re</w:t>
      </w:r>
      <w:r w:rsidR="00654EE2">
        <w:rPr>
          <w:rFonts w:ascii="Times New Roman" w:hAnsi="Times New Roman" w:cs="Times New Roman"/>
          <w:sz w:val="20"/>
          <w:szCs w:val="20"/>
        </w:rPr>
        <w:t xml:space="preserve">visit time of 12 h (one daytime </w:t>
      </w:r>
      <w:r w:rsidR="00740544" w:rsidRPr="00E03E95">
        <w:rPr>
          <w:rFonts w:ascii="Times New Roman" w:hAnsi="Times New Roman" w:cs="Times New Roman"/>
          <w:sz w:val="20"/>
          <w:szCs w:val="20"/>
        </w:rPr>
        <w:t>and</w:t>
      </w:r>
      <w:r w:rsidRPr="00E03E95">
        <w:rPr>
          <w:rFonts w:ascii="Times New Roman" w:hAnsi="Times New Roman" w:cs="Times New Roman"/>
          <w:sz w:val="20"/>
          <w:szCs w:val="20"/>
        </w:rPr>
        <w:t xml:space="preserve"> one night time pass). While its lower spatial resolution (1 km) makes it diffi</w:t>
      </w:r>
      <w:r w:rsidR="00654EE2">
        <w:rPr>
          <w:rFonts w:ascii="Times New Roman" w:hAnsi="Times New Roman" w:cs="Times New Roman"/>
          <w:sz w:val="20"/>
          <w:szCs w:val="20"/>
        </w:rPr>
        <w:t xml:space="preserve">cult to </w:t>
      </w:r>
      <w:r w:rsidRPr="00E03E95">
        <w:rPr>
          <w:rFonts w:ascii="Times New Roman" w:hAnsi="Times New Roman" w:cs="Times New Roman"/>
          <w:sz w:val="20"/>
          <w:szCs w:val="20"/>
        </w:rPr>
        <w:t>use for snow mapping on small basins (Schmugge et al., 2002), studies on a 572.9km</w:t>
      </w:r>
      <w:r w:rsidR="00654EE2" w:rsidRPr="00654EE2">
        <w:rPr>
          <w:rFonts w:ascii="Times New Roman" w:hAnsi="Times New Roman" w:cs="Times New Roman"/>
          <w:sz w:val="20"/>
          <w:szCs w:val="20"/>
          <w:vertAlign w:val="superscript"/>
        </w:rPr>
        <w:t>2</w:t>
      </w:r>
      <w:r w:rsidR="00654EE2">
        <w:rPr>
          <w:rFonts w:ascii="Times New Roman" w:hAnsi="Times New Roman" w:cs="Times New Roman"/>
          <w:sz w:val="20"/>
          <w:szCs w:val="20"/>
        </w:rPr>
        <w:t xml:space="preserve"> </w:t>
      </w:r>
      <w:r w:rsidRPr="00E03E95">
        <w:rPr>
          <w:rFonts w:ascii="Times New Roman" w:hAnsi="Times New Roman" w:cs="Times New Roman"/>
          <w:sz w:val="20"/>
          <w:szCs w:val="20"/>
        </w:rPr>
        <w:t>basin in the Pyrenees mountains of Spain found tha</w:t>
      </w:r>
      <w:r w:rsidR="00654EE2">
        <w:rPr>
          <w:rFonts w:ascii="Times New Roman" w:hAnsi="Times New Roman" w:cs="Times New Roman"/>
          <w:sz w:val="20"/>
          <w:szCs w:val="20"/>
        </w:rPr>
        <w:t xml:space="preserve">t the correlation between AVHRR </w:t>
      </w:r>
      <w:r w:rsidRPr="00E03E95">
        <w:rPr>
          <w:rFonts w:ascii="Times New Roman" w:hAnsi="Times New Roman" w:cs="Times New Roman"/>
          <w:sz w:val="20"/>
          <w:szCs w:val="20"/>
        </w:rPr>
        <w:t>and MODIS snow maps to be on the order of 0.8–</w:t>
      </w:r>
      <w:r w:rsidR="00654EE2">
        <w:rPr>
          <w:rFonts w:ascii="Times New Roman" w:hAnsi="Times New Roman" w:cs="Times New Roman"/>
          <w:sz w:val="20"/>
          <w:szCs w:val="20"/>
        </w:rPr>
        <w:t xml:space="preserve">0.9, even in smaller sub-basins </w:t>
      </w:r>
      <w:r w:rsidRPr="00E03E95">
        <w:rPr>
          <w:rFonts w:ascii="Times New Roman" w:hAnsi="Times New Roman" w:cs="Times New Roman"/>
          <w:sz w:val="20"/>
          <w:szCs w:val="20"/>
        </w:rPr>
        <w:t xml:space="preserve">with areas of </w:t>
      </w:r>
      <w:r w:rsidR="00FF5FBB">
        <w:rPr>
          <w:rFonts w:ascii="Times New Roman" w:hAnsi="Times New Roman" w:cs="Times New Roman"/>
          <w:sz w:val="20"/>
          <w:szCs w:val="20"/>
        </w:rPr>
        <w:t>~</w:t>
      </w:r>
      <w:r w:rsidRPr="00E03E95">
        <w:rPr>
          <w:rFonts w:ascii="Times New Roman" w:hAnsi="Times New Roman" w:cs="Times New Roman"/>
          <w:sz w:val="20"/>
          <w:szCs w:val="20"/>
        </w:rPr>
        <w:t xml:space="preserve"> 8.3 km</w:t>
      </w:r>
      <w:r w:rsidRPr="00FF5FBB">
        <w:rPr>
          <w:rFonts w:ascii="Times New Roman" w:hAnsi="Times New Roman" w:cs="Times New Roman"/>
          <w:sz w:val="20"/>
          <w:szCs w:val="20"/>
          <w:vertAlign w:val="superscript"/>
        </w:rPr>
        <w:t>2</w:t>
      </w:r>
      <w:r w:rsidRPr="00E03E95">
        <w:rPr>
          <w:rFonts w:ascii="Times New Roman" w:hAnsi="Times New Roman" w:cs="Times New Roman"/>
          <w:sz w:val="20"/>
          <w:szCs w:val="20"/>
        </w:rPr>
        <w:t>. However, similar comparisons in the Columbia and Mi</w:t>
      </w:r>
      <w:r w:rsidR="00654EE2">
        <w:rPr>
          <w:rFonts w:ascii="Times New Roman" w:hAnsi="Times New Roman" w:cs="Times New Roman"/>
          <w:sz w:val="20"/>
          <w:szCs w:val="20"/>
        </w:rPr>
        <w:t xml:space="preserve">ssouri </w:t>
      </w:r>
      <w:r w:rsidRPr="00E03E95">
        <w:rPr>
          <w:rFonts w:ascii="Times New Roman" w:hAnsi="Times New Roman" w:cs="Times New Roman"/>
          <w:sz w:val="20"/>
          <w:szCs w:val="20"/>
        </w:rPr>
        <w:t>River basins showed that, on average, MODIS SCA im</w:t>
      </w:r>
      <w:r w:rsidR="00654EE2">
        <w:rPr>
          <w:rFonts w:ascii="Times New Roman" w:hAnsi="Times New Roman" w:cs="Times New Roman"/>
          <w:sz w:val="20"/>
          <w:szCs w:val="20"/>
        </w:rPr>
        <w:t xml:space="preserve">ages classified fewer pixels as </w:t>
      </w:r>
      <w:r w:rsidRPr="00E03E95">
        <w:rPr>
          <w:rFonts w:ascii="Times New Roman" w:hAnsi="Times New Roman" w:cs="Times New Roman"/>
          <w:sz w:val="20"/>
          <w:szCs w:val="20"/>
        </w:rPr>
        <w:t>cloud than NOHRSC, indicating it to be a better resour</w:t>
      </w:r>
      <w:r w:rsidR="00654EE2">
        <w:rPr>
          <w:rFonts w:ascii="Times New Roman" w:hAnsi="Times New Roman" w:cs="Times New Roman"/>
          <w:sz w:val="20"/>
          <w:szCs w:val="20"/>
        </w:rPr>
        <w:t xml:space="preserve">ce for snow mapping in forested </w:t>
      </w:r>
      <w:r w:rsidRPr="00E03E95">
        <w:rPr>
          <w:rFonts w:ascii="Times New Roman" w:hAnsi="Times New Roman" w:cs="Times New Roman"/>
          <w:sz w:val="20"/>
          <w:szCs w:val="20"/>
        </w:rPr>
        <w:t>watersheds (Maurer et al., 2003).</w:t>
      </w:r>
    </w:p>
    <w:p w14:paraId="6C3341C4" w14:textId="77777777" w:rsidR="00654EE2" w:rsidRDefault="00654EE2" w:rsidP="00B50267">
      <w:pPr>
        <w:autoSpaceDE w:val="0"/>
        <w:autoSpaceDN w:val="0"/>
        <w:adjustRightInd w:val="0"/>
        <w:spacing w:after="0" w:line="240" w:lineRule="auto"/>
        <w:jc w:val="both"/>
        <w:rPr>
          <w:rFonts w:ascii="Times New Roman" w:hAnsi="Times New Roman" w:cs="Times New Roman"/>
          <w:sz w:val="20"/>
          <w:szCs w:val="20"/>
        </w:rPr>
      </w:pPr>
    </w:p>
    <w:p w14:paraId="056EF1EB"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The Moderate Resolution Imaging Spectroradiome</w:t>
      </w:r>
      <w:r w:rsidR="00654EE2">
        <w:rPr>
          <w:rFonts w:ascii="Times New Roman" w:hAnsi="Times New Roman" w:cs="Times New Roman"/>
          <w:sz w:val="20"/>
          <w:szCs w:val="20"/>
        </w:rPr>
        <w:t xml:space="preserve">ter (MODIS) sensor, launched in </w:t>
      </w:r>
      <w:r w:rsidRPr="00E03E95">
        <w:rPr>
          <w:rFonts w:ascii="Times New Roman" w:hAnsi="Times New Roman" w:cs="Times New Roman"/>
          <w:sz w:val="20"/>
          <w:szCs w:val="20"/>
        </w:rPr>
        <w:t>1999 and 2002 onboard the Terra and Aqua Earth Observing System satellites respectively, is designed to complement the Landsat-7 satell</w:t>
      </w:r>
      <w:r w:rsidR="00654EE2">
        <w:rPr>
          <w:rFonts w:ascii="Times New Roman" w:hAnsi="Times New Roman" w:cs="Times New Roman"/>
          <w:sz w:val="20"/>
          <w:szCs w:val="20"/>
        </w:rPr>
        <w:t xml:space="preserve">ite in observing and monitoring </w:t>
      </w:r>
      <w:r w:rsidRPr="00E03E95">
        <w:rPr>
          <w:rFonts w:ascii="Times New Roman" w:hAnsi="Times New Roman" w:cs="Times New Roman"/>
          <w:sz w:val="20"/>
          <w:szCs w:val="20"/>
        </w:rPr>
        <w:t xml:space="preserve">Earth system changes (Justice et al., 1998). </w:t>
      </w:r>
      <w:r w:rsidR="00654EE2">
        <w:rPr>
          <w:rFonts w:ascii="Times New Roman" w:hAnsi="Times New Roman" w:cs="Times New Roman"/>
          <w:sz w:val="20"/>
          <w:szCs w:val="20"/>
        </w:rPr>
        <w:t xml:space="preserve"> </w:t>
      </w:r>
      <w:r w:rsidR="00654EE2" w:rsidRPr="00E03E95">
        <w:rPr>
          <w:rFonts w:ascii="Times New Roman" w:hAnsi="Times New Roman" w:cs="Times New Roman"/>
          <w:sz w:val="20"/>
          <w:szCs w:val="20"/>
        </w:rPr>
        <w:t>Daily</w:t>
      </w:r>
      <w:r w:rsidR="00654EE2">
        <w:rPr>
          <w:rFonts w:ascii="Times New Roman" w:hAnsi="Times New Roman" w:cs="Times New Roman"/>
          <w:sz w:val="20"/>
          <w:szCs w:val="20"/>
        </w:rPr>
        <w:t xml:space="preserve">, and 8-day composite, snow </w:t>
      </w:r>
      <w:r w:rsidRPr="00E03E95">
        <w:rPr>
          <w:rFonts w:ascii="Times New Roman" w:hAnsi="Times New Roman" w:cs="Times New Roman"/>
          <w:sz w:val="20"/>
          <w:szCs w:val="20"/>
        </w:rPr>
        <w:t>products (Hall and Riggs, 2007) are available globa</w:t>
      </w:r>
      <w:r w:rsidR="00654EE2">
        <w:rPr>
          <w:rFonts w:ascii="Times New Roman" w:hAnsi="Times New Roman" w:cs="Times New Roman"/>
          <w:sz w:val="20"/>
          <w:szCs w:val="20"/>
        </w:rPr>
        <w:t xml:space="preserve">lly at no cost and in a variety </w:t>
      </w:r>
      <w:r w:rsidRPr="00E03E95">
        <w:rPr>
          <w:rFonts w:ascii="Times New Roman" w:hAnsi="Times New Roman" w:cs="Times New Roman"/>
          <w:sz w:val="20"/>
          <w:szCs w:val="20"/>
        </w:rPr>
        <w:t>of resolutions and projections via the National S</w:t>
      </w:r>
      <w:r w:rsidR="00654EE2">
        <w:rPr>
          <w:rFonts w:ascii="Times New Roman" w:hAnsi="Times New Roman" w:cs="Times New Roman"/>
          <w:sz w:val="20"/>
          <w:szCs w:val="20"/>
        </w:rPr>
        <w:t xml:space="preserve">now and Ice Data Center webpage </w:t>
      </w:r>
      <w:r w:rsidRPr="00E03E95">
        <w:rPr>
          <w:rFonts w:ascii="Times New Roman" w:hAnsi="Times New Roman" w:cs="Times New Roman"/>
          <w:sz w:val="20"/>
          <w:szCs w:val="20"/>
        </w:rPr>
        <w:t xml:space="preserve">(http://nsidc.org/data/modis/index.html). Due to its high </w:t>
      </w:r>
      <w:r w:rsidR="00654EE2">
        <w:rPr>
          <w:rFonts w:ascii="Times New Roman" w:hAnsi="Times New Roman" w:cs="Times New Roman"/>
          <w:sz w:val="20"/>
          <w:szCs w:val="20"/>
        </w:rPr>
        <w:t xml:space="preserve">spectral and spatial resolution </w:t>
      </w:r>
      <w:r w:rsidRPr="00E03E95">
        <w:rPr>
          <w:rFonts w:ascii="Times New Roman" w:hAnsi="Times New Roman" w:cs="Times New Roman"/>
          <w:sz w:val="20"/>
          <w:szCs w:val="20"/>
        </w:rPr>
        <w:t>it has become popular as an alternative to AVHR</w:t>
      </w:r>
      <w:r w:rsidR="00654EE2">
        <w:rPr>
          <w:rFonts w:ascii="Times New Roman" w:hAnsi="Times New Roman" w:cs="Times New Roman"/>
          <w:sz w:val="20"/>
          <w:szCs w:val="20"/>
        </w:rPr>
        <w:t xml:space="preserve">R-based snow maps. However, the </w:t>
      </w:r>
      <w:r w:rsidRPr="00E03E95">
        <w:rPr>
          <w:rFonts w:ascii="Times New Roman" w:hAnsi="Times New Roman" w:cs="Times New Roman"/>
          <w:sz w:val="20"/>
          <w:szCs w:val="20"/>
        </w:rPr>
        <w:t>accuracy of MODIS snow maps has been found to var</w:t>
      </w:r>
      <w:r w:rsidR="00654EE2">
        <w:rPr>
          <w:rFonts w:ascii="Times New Roman" w:hAnsi="Times New Roman" w:cs="Times New Roman"/>
          <w:sz w:val="20"/>
          <w:szCs w:val="20"/>
        </w:rPr>
        <w:t xml:space="preserve">y with land cover type (Justice </w:t>
      </w:r>
      <w:r w:rsidRPr="00E03E95">
        <w:rPr>
          <w:rFonts w:ascii="Times New Roman" w:hAnsi="Times New Roman" w:cs="Times New Roman"/>
          <w:sz w:val="20"/>
          <w:szCs w:val="20"/>
        </w:rPr>
        <w:t>et al., 1998). The most frequent errors are caused by difficu</w:t>
      </w:r>
      <w:r w:rsidR="00654EE2">
        <w:rPr>
          <w:rFonts w:ascii="Times New Roman" w:hAnsi="Times New Roman" w:cs="Times New Roman"/>
          <w:sz w:val="20"/>
          <w:szCs w:val="20"/>
        </w:rPr>
        <w:t xml:space="preserve">lties in discriminating between </w:t>
      </w:r>
      <w:r w:rsidRPr="00E03E95">
        <w:rPr>
          <w:rFonts w:ascii="Times New Roman" w:hAnsi="Times New Roman" w:cs="Times New Roman"/>
          <w:sz w:val="20"/>
          <w:szCs w:val="20"/>
        </w:rPr>
        <w:t>snow and cloud and in the mapping of very t</w:t>
      </w:r>
      <w:r w:rsidR="00654EE2">
        <w:rPr>
          <w:rFonts w:ascii="Times New Roman" w:hAnsi="Times New Roman" w:cs="Times New Roman"/>
          <w:sz w:val="20"/>
          <w:szCs w:val="20"/>
        </w:rPr>
        <w:t xml:space="preserve">hin snow. Nevertheless, despite </w:t>
      </w:r>
      <w:r w:rsidRPr="00E03E95">
        <w:rPr>
          <w:rFonts w:ascii="Times New Roman" w:hAnsi="Times New Roman" w:cs="Times New Roman"/>
          <w:sz w:val="20"/>
          <w:szCs w:val="20"/>
        </w:rPr>
        <w:t>propagation of errors from the daily products, errors o</w:t>
      </w:r>
      <w:r w:rsidR="00654EE2">
        <w:rPr>
          <w:rFonts w:ascii="Times New Roman" w:hAnsi="Times New Roman" w:cs="Times New Roman"/>
          <w:sz w:val="20"/>
          <w:szCs w:val="20"/>
        </w:rPr>
        <w:t xml:space="preserve">f commission (mapping pixels as </w:t>
      </w:r>
      <w:r w:rsidRPr="00E03E95">
        <w:rPr>
          <w:rFonts w:ascii="Times New Roman" w:hAnsi="Times New Roman" w:cs="Times New Roman"/>
          <w:sz w:val="20"/>
          <w:szCs w:val="20"/>
        </w:rPr>
        <w:t xml:space="preserve">snow where there is no snow) have been found to be </w:t>
      </w:r>
      <w:r w:rsidR="00654EE2">
        <w:rPr>
          <w:rFonts w:ascii="Times New Roman" w:hAnsi="Times New Roman" w:cs="Times New Roman"/>
          <w:sz w:val="20"/>
          <w:szCs w:val="20"/>
        </w:rPr>
        <w:t xml:space="preserve">very low in the 8-day composite </w:t>
      </w:r>
      <w:r w:rsidRPr="00E03E95">
        <w:rPr>
          <w:rFonts w:ascii="Times New Roman" w:hAnsi="Times New Roman" w:cs="Times New Roman"/>
          <w:sz w:val="20"/>
          <w:szCs w:val="20"/>
        </w:rPr>
        <w:t>products (Hall and Riggs, 2007).</w:t>
      </w:r>
    </w:p>
    <w:p w14:paraId="0C4385A3" w14:textId="77777777" w:rsidR="00654EE2" w:rsidRDefault="00654EE2" w:rsidP="00B50267">
      <w:pPr>
        <w:autoSpaceDE w:val="0"/>
        <w:autoSpaceDN w:val="0"/>
        <w:adjustRightInd w:val="0"/>
        <w:spacing w:after="0" w:line="240" w:lineRule="auto"/>
        <w:jc w:val="both"/>
        <w:rPr>
          <w:rFonts w:ascii="Times New Roman" w:hAnsi="Times New Roman" w:cs="Times New Roman"/>
          <w:sz w:val="20"/>
          <w:szCs w:val="20"/>
        </w:rPr>
      </w:pPr>
    </w:p>
    <w:p w14:paraId="156A79B6" w14:textId="77777777" w:rsidR="00933C5D"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In general, studies have found the accuracy of MODIS s</w:t>
      </w:r>
      <w:r w:rsidR="00654EE2">
        <w:rPr>
          <w:rFonts w:ascii="Times New Roman" w:hAnsi="Times New Roman" w:cs="Times New Roman"/>
          <w:sz w:val="20"/>
          <w:szCs w:val="20"/>
        </w:rPr>
        <w:t xml:space="preserve">now products to be persistently </w:t>
      </w:r>
      <w:r w:rsidRPr="00E03E95">
        <w:rPr>
          <w:rFonts w:ascii="Times New Roman" w:hAnsi="Times New Roman" w:cs="Times New Roman"/>
          <w:sz w:val="20"/>
          <w:szCs w:val="20"/>
        </w:rPr>
        <w:t>good. Zhou et al. (2005) conducted an evaluation of MODIS SCA products over</w:t>
      </w:r>
      <w:r w:rsidR="00654EE2">
        <w:rPr>
          <w:rFonts w:ascii="Times New Roman" w:hAnsi="Times New Roman" w:cs="Times New Roman"/>
          <w:sz w:val="20"/>
          <w:szCs w:val="20"/>
        </w:rPr>
        <w:t xml:space="preserve"> </w:t>
      </w:r>
      <w:r w:rsidRPr="00E03E95">
        <w:rPr>
          <w:rFonts w:ascii="Times New Roman" w:hAnsi="Times New Roman" w:cs="Times New Roman"/>
          <w:sz w:val="20"/>
          <w:szCs w:val="20"/>
        </w:rPr>
        <w:t>the Upper Rio Grande Basin and reported statistically significant correlations when assessed against streamflow and SNOTEL measuremen</w:t>
      </w:r>
      <w:r w:rsidR="00654EE2">
        <w:rPr>
          <w:rFonts w:ascii="Times New Roman" w:hAnsi="Times New Roman" w:cs="Times New Roman"/>
          <w:sz w:val="20"/>
          <w:szCs w:val="20"/>
        </w:rPr>
        <w:t xml:space="preserve">ts. However, clouds obscuration </w:t>
      </w:r>
      <w:r w:rsidRPr="00E03E95">
        <w:rPr>
          <w:rFonts w:ascii="Times New Roman" w:hAnsi="Times New Roman" w:cs="Times New Roman"/>
          <w:sz w:val="20"/>
          <w:szCs w:val="20"/>
        </w:rPr>
        <w:t xml:space="preserve">was reported to be a major cause of reduced accuracy. Another study, </w:t>
      </w:r>
      <w:r w:rsidR="00654EE2">
        <w:rPr>
          <w:rFonts w:ascii="Times New Roman" w:hAnsi="Times New Roman" w:cs="Times New Roman"/>
          <w:sz w:val="20"/>
          <w:szCs w:val="20"/>
        </w:rPr>
        <w:t xml:space="preserve">comparing </w:t>
      </w:r>
      <w:r w:rsidRPr="00E03E95">
        <w:rPr>
          <w:rFonts w:ascii="Times New Roman" w:hAnsi="Times New Roman" w:cs="Times New Roman"/>
          <w:sz w:val="20"/>
          <w:szCs w:val="20"/>
        </w:rPr>
        <w:t>MODIS snow-cover products with NOHRSC maps, fou</w:t>
      </w:r>
      <w:r w:rsidR="00654EE2">
        <w:rPr>
          <w:rFonts w:ascii="Times New Roman" w:hAnsi="Times New Roman" w:cs="Times New Roman"/>
          <w:sz w:val="20"/>
          <w:szCs w:val="20"/>
        </w:rPr>
        <w:t xml:space="preserve">nd that “comparisons . . . over </w:t>
      </w:r>
      <w:r w:rsidRPr="00E03E95">
        <w:rPr>
          <w:rFonts w:ascii="Times New Roman" w:hAnsi="Times New Roman" w:cs="Times New Roman"/>
          <w:sz w:val="20"/>
          <w:szCs w:val="20"/>
        </w:rPr>
        <w:t xml:space="preserve">the snow season show good overall agreement </w:t>
      </w:r>
      <w:r w:rsidRPr="00E03E95">
        <w:rPr>
          <w:rFonts w:ascii="Times New Roman" w:hAnsi="Times New Roman" w:cs="Times New Roman"/>
          <w:sz w:val="20"/>
          <w:szCs w:val="20"/>
        </w:rPr>
        <w:lastRenderedPageBreak/>
        <w:t>wit</w:t>
      </w:r>
      <w:r w:rsidR="00654EE2">
        <w:rPr>
          <w:rFonts w:ascii="Times New Roman" w:hAnsi="Times New Roman" w:cs="Times New Roman"/>
          <w:sz w:val="20"/>
          <w:szCs w:val="20"/>
        </w:rPr>
        <w:t xml:space="preserve">h accuracies of 94% and 76% for </w:t>
      </w:r>
      <w:r w:rsidRPr="00E03E95">
        <w:rPr>
          <w:rFonts w:ascii="Times New Roman" w:hAnsi="Times New Roman" w:cs="Times New Roman"/>
          <w:sz w:val="20"/>
          <w:szCs w:val="20"/>
        </w:rPr>
        <w:t>MODIS and NOHRSC, respectively” (Klein and</w:t>
      </w:r>
      <w:r w:rsidR="00654EE2">
        <w:rPr>
          <w:rFonts w:ascii="Times New Roman" w:hAnsi="Times New Roman" w:cs="Times New Roman"/>
          <w:sz w:val="20"/>
          <w:szCs w:val="20"/>
        </w:rPr>
        <w:t xml:space="preserve"> Barnett, 2003). As noted later by Hall </w:t>
      </w:r>
      <w:r w:rsidRPr="00E03E95">
        <w:rPr>
          <w:rFonts w:ascii="Times New Roman" w:hAnsi="Times New Roman" w:cs="Times New Roman"/>
          <w:sz w:val="20"/>
          <w:szCs w:val="20"/>
        </w:rPr>
        <w:t xml:space="preserve">and Riggs (2007), this study found that MODIS fails </w:t>
      </w:r>
      <w:r w:rsidR="00654EE2">
        <w:rPr>
          <w:rFonts w:ascii="Times New Roman" w:hAnsi="Times New Roman" w:cs="Times New Roman"/>
          <w:sz w:val="20"/>
          <w:szCs w:val="20"/>
        </w:rPr>
        <w:t xml:space="preserve">to map snow at depths less than 4 cm. Other validation </w:t>
      </w:r>
      <w:r w:rsidRPr="00E03E95">
        <w:rPr>
          <w:rFonts w:ascii="Times New Roman" w:hAnsi="Times New Roman" w:cs="Times New Roman"/>
          <w:sz w:val="20"/>
          <w:szCs w:val="20"/>
        </w:rPr>
        <w:t>studies have reported similar res</w:t>
      </w:r>
      <w:r w:rsidR="00654EE2">
        <w:rPr>
          <w:rFonts w:ascii="Times New Roman" w:hAnsi="Times New Roman" w:cs="Times New Roman"/>
          <w:sz w:val="20"/>
          <w:szCs w:val="20"/>
        </w:rPr>
        <w:t xml:space="preserve">ults (e.g. Bitner et al., 2002; </w:t>
      </w:r>
      <w:r w:rsidRPr="00E03E95">
        <w:rPr>
          <w:rFonts w:ascii="Times New Roman" w:hAnsi="Times New Roman" w:cs="Times New Roman"/>
          <w:sz w:val="20"/>
          <w:szCs w:val="20"/>
        </w:rPr>
        <w:t>Simic et al., 2004; Tekeli et al., 2005).</w:t>
      </w:r>
    </w:p>
    <w:p w14:paraId="30CBF723" w14:textId="77777777" w:rsidR="00E03E95" w:rsidRPr="00E03E95" w:rsidRDefault="00E03E95" w:rsidP="00B50267">
      <w:pPr>
        <w:autoSpaceDE w:val="0"/>
        <w:autoSpaceDN w:val="0"/>
        <w:adjustRightInd w:val="0"/>
        <w:spacing w:after="0" w:line="240" w:lineRule="auto"/>
        <w:jc w:val="both"/>
        <w:rPr>
          <w:rFonts w:ascii="Times New Roman" w:hAnsi="Times New Roman" w:cs="Times New Roman"/>
          <w:sz w:val="20"/>
          <w:szCs w:val="20"/>
        </w:rPr>
      </w:pPr>
    </w:p>
    <w:p w14:paraId="1BD4C026"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b/>
          <w:bCs/>
          <w:sz w:val="20"/>
          <w:szCs w:val="20"/>
        </w:rPr>
      </w:pPr>
      <w:r w:rsidRPr="00E03E95">
        <w:rPr>
          <w:rFonts w:ascii="Times New Roman" w:hAnsi="Times New Roman" w:cs="Times New Roman"/>
          <w:b/>
          <w:bCs/>
          <w:sz w:val="20"/>
          <w:szCs w:val="20"/>
        </w:rPr>
        <w:t>2.2 The problem of cloud obscuration</w:t>
      </w:r>
    </w:p>
    <w:p w14:paraId="4BDC41C1" w14:textId="77777777" w:rsidR="00E03E95" w:rsidRPr="00E03E95" w:rsidRDefault="00E03E95" w:rsidP="00B50267">
      <w:pPr>
        <w:autoSpaceDE w:val="0"/>
        <w:autoSpaceDN w:val="0"/>
        <w:adjustRightInd w:val="0"/>
        <w:spacing w:after="0" w:line="240" w:lineRule="auto"/>
        <w:jc w:val="both"/>
        <w:rPr>
          <w:rFonts w:ascii="Times New Roman" w:hAnsi="Times New Roman" w:cs="Times New Roman"/>
          <w:b/>
          <w:bCs/>
          <w:sz w:val="20"/>
          <w:szCs w:val="20"/>
        </w:rPr>
      </w:pPr>
    </w:p>
    <w:p w14:paraId="5BD35BAF" w14:textId="77777777" w:rsidR="00825F18"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 xml:space="preserve">Overall, MODIS SCA products have been found to be </w:t>
      </w:r>
      <w:r w:rsidR="00825F18">
        <w:rPr>
          <w:rFonts w:ascii="Times New Roman" w:hAnsi="Times New Roman" w:cs="Times New Roman"/>
          <w:sz w:val="20"/>
          <w:szCs w:val="20"/>
        </w:rPr>
        <w:t xml:space="preserve">useful for reducing uncertainty </w:t>
      </w:r>
      <w:r w:rsidRPr="00E03E95">
        <w:rPr>
          <w:rFonts w:ascii="Times New Roman" w:hAnsi="Times New Roman" w:cs="Times New Roman"/>
          <w:sz w:val="20"/>
          <w:szCs w:val="20"/>
        </w:rPr>
        <w:t>in knowledge of the extent and amount of snow. Howe</w:t>
      </w:r>
      <w:r w:rsidR="00825F18">
        <w:rPr>
          <w:rFonts w:ascii="Times New Roman" w:hAnsi="Times New Roman" w:cs="Times New Roman"/>
          <w:sz w:val="20"/>
          <w:szCs w:val="20"/>
        </w:rPr>
        <w:t xml:space="preserve">ver, cloud cover has been found </w:t>
      </w:r>
      <w:r w:rsidRPr="00E03E95">
        <w:rPr>
          <w:rFonts w:ascii="Times New Roman" w:hAnsi="Times New Roman" w:cs="Times New Roman"/>
          <w:sz w:val="20"/>
          <w:szCs w:val="20"/>
        </w:rPr>
        <w:t xml:space="preserve">to significantly impact the usefulness of this data, and to </w:t>
      </w:r>
      <w:r w:rsidR="00825F18">
        <w:rPr>
          <w:rFonts w:ascii="Times New Roman" w:hAnsi="Times New Roman" w:cs="Times New Roman"/>
          <w:sz w:val="20"/>
          <w:szCs w:val="20"/>
        </w:rPr>
        <w:t xml:space="preserve">cause problems for assimilation </w:t>
      </w:r>
      <w:r w:rsidRPr="00E03E95">
        <w:rPr>
          <w:rFonts w:ascii="Times New Roman" w:hAnsi="Times New Roman" w:cs="Times New Roman"/>
          <w:sz w:val="20"/>
          <w:szCs w:val="20"/>
        </w:rPr>
        <w:t xml:space="preserve">into hydrological models. For example, Mcguire </w:t>
      </w:r>
      <w:r w:rsidR="00825F18">
        <w:rPr>
          <w:rFonts w:ascii="Times New Roman" w:hAnsi="Times New Roman" w:cs="Times New Roman"/>
          <w:sz w:val="20"/>
          <w:szCs w:val="20"/>
        </w:rPr>
        <w:t xml:space="preserve">et al. (2005) and Andreadis and </w:t>
      </w:r>
      <w:r w:rsidRPr="00E03E95">
        <w:rPr>
          <w:rFonts w:ascii="Times New Roman" w:hAnsi="Times New Roman" w:cs="Times New Roman"/>
          <w:sz w:val="20"/>
          <w:szCs w:val="20"/>
        </w:rPr>
        <w:t xml:space="preserve">Lettenmaier (2006) reported only being able to use </w:t>
      </w:r>
      <w:r w:rsidR="00825F18">
        <w:rPr>
          <w:rFonts w:ascii="Times New Roman" w:hAnsi="Times New Roman" w:cs="Times New Roman"/>
          <w:sz w:val="20"/>
          <w:szCs w:val="20"/>
        </w:rPr>
        <w:t xml:space="preserve">SCA images for days where cloud </w:t>
      </w:r>
      <w:r w:rsidRPr="00E03E95">
        <w:rPr>
          <w:rFonts w:ascii="Times New Roman" w:hAnsi="Times New Roman" w:cs="Times New Roman"/>
          <w:sz w:val="20"/>
          <w:szCs w:val="20"/>
        </w:rPr>
        <w:t>obscuration was less than 20% of the grid cell, whil</w:t>
      </w:r>
      <w:r w:rsidR="00825F18">
        <w:rPr>
          <w:rFonts w:ascii="Times New Roman" w:hAnsi="Times New Roman" w:cs="Times New Roman"/>
          <w:sz w:val="20"/>
          <w:szCs w:val="20"/>
        </w:rPr>
        <w:t xml:space="preserve">e Rodell and Houser (2004) used </w:t>
      </w:r>
      <w:r w:rsidRPr="00E03E95">
        <w:rPr>
          <w:rFonts w:ascii="Times New Roman" w:hAnsi="Times New Roman" w:cs="Times New Roman"/>
          <w:sz w:val="20"/>
          <w:szCs w:val="20"/>
        </w:rPr>
        <w:t>6% as the threshold for minimum visibility. Consequent</w:t>
      </w:r>
      <w:r w:rsidR="00825F18">
        <w:rPr>
          <w:rFonts w:ascii="Times New Roman" w:hAnsi="Times New Roman" w:cs="Times New Roman"/>
          <w:sz w:val="20"/>
          <w:szCs w:val="20"/>
        </w:rPr>
        <w:t xml:space="preserve">ly, several investigations into </w:t>
      </w:r>
      <w:r w:rsidRPr="00E03E95">
        <w:rPr>
          <w:rFonts w:ascii="Times New Roman" w:hAnsi="Times New Roman" w:cs="Times New Roman"/>
          <w:sz w:val="20"/>
          <w:szCs w:val="20"/>
        </w:rPr>
        <w:t xml:space="preserve">techniques for removing cloud </w:t>
      </w:r>
      <w:r w:rsidR="00825F18">
        <w:rPr>
          <w:rFonts w:ascii="Times New Roman" w:hAnsi="Times New Roman" w:cs="Times New Roman"/>
          <w:sz w:val="20"/>
          <w:szCs w:val="20"/>
        </w:rPr>
        <w:t xml:space="preserve">cover from SCA images have been reported.  </w:t>
      </w:r>
    </w:p>
    <w:p w14:paraId="567128DB" w14:textId="77777777" w:rsidR="00825F18" w:rsidRDefault="00825F18" w:rsidP="00B50267">
      <w:pPr>
        <w:autoSpaceDE w:val="0"/>
        <w:autoSpaceDN w:val="0"/>
        <w:adjustRightInd w:val="0"/>
        <w:spacing w:after="0" w:line="240" w:lineRule="auto"/>
        <w:jc w:val="both"/>
        <w:rPr>
          <w:rFonts w:ascii="Times New Roman" w:hAnsi="Times New Roman" w:cs="Times New Roman"/>
          <w:sz w:val="20"/>
          <w:szCs w:val="20"/>
        </w:rPr>
      </w:pPr>
    </w:p>
    <w:p w14:paraId="4E39430F" w14:textId="77777777" w:rsidR="00933C5D"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Of course, the cloud obscuration problem is not i</w:t>
      </w:r>
      <w:r w:rsidR="00825F18">
        <w:rPr>
          <w:rFonts w:ascii="Times New Roman" w:hAnsi="Times New Roman" w:cs="Times New Roman"/>
          <w:sz w:val="20"/>
          <w:szCs w:val="20"/>
        </w:rPr>
        <w:t xml:space="preserve">ntrinsic to MODIS SCA products, </w:t>
      </w:r>
      <w:r w:rsidRPr="00E03E95">
        <w:rPr>
          <w:rFonts w:ascii="Times New Roman" w:hAnsi="Times New Roman" w:cs="Times New Roman"/>
          <w:sz w:val="20"/>
          <w:szCs w:val="20"/>
        </w:rPr>
        <w:t xml:space="preserve">due to the fact that sensors for the visible portion </w:t>
      </w:r>
      <w:r w:rsidR="00825F18">
        <w:rPr>
          <w:rFonts w:ascii="Times New Roman" w:hAnsi="Times New Roman" w:cs="Times New Roman"/>
          <w:sz w:val="20"/>
          <w:szCs w:val="20"/>
        </w:rPr>
        <w:t xml:space="preserve">of the electromagnetic spectrum </w:t>
      </w:r>
      <w:r w:rsidRPr="00E03E95">
        <w:rPr>
          <w:rFonts w:ascii="Times New Roman" w:hAnsi="Times New Roman" w:cs="Times New Roman"/>
          <w:sz w:val="20"/>
          <w:szCs w:val="20"/>
        </w:rPr>
        <w:t>cannot see through clouds, and due to the similaritie</w:t>
      </w:r>
      <w:r w:rsidR="00825F18">
        <w:rPr>
          <w:rFonts w:ascii="Times New Roman" w:hAnsi="Times New Roman" w:cs="Times New Roman"/>
          <w:sz w:val="20"/>
          <w:szCs w:val="20"/>
        </w:rPr>
        <w:t xml:space="preserve">s in the spectral signatures of </w:t>
      </w:r>
      <w:r w:rsidRPr="00E03E95">
        <w:rPr>
          <w:rFonts w:ascii="Times New Roman" w:hAnsi="Times New Roman" w:cs="Times New Roman"/>
          <w:sz w:val="20"/>
          <w:szCs w:val="20"/>
        </w:rPr>
        <w:t xml:space="preserve">snow and clouds. The visible and thermal bands can </w:t>
      </w:r>
      <w:r w:rsidR="00825F18">
        <w:rPr>
          <w:rFonts w:ascii="Times New Roman" w:hAnsi="Times New Roman" w:cs="Times New Roman"/>
          <w:sz w:val="20"/>
          <w:szCs w:val="20"/>
        </w:rPr>
        <w:t xml:space="preserve">be used to discriminate between </w:t>
      </w:r>
      <w:r w:rsidRPr="00E03E95">
        <w:rPr>
          <w:rFonts w:ascii="Times New Roman" w:hAnsi="Times New Roman" w:cs="Times New Roman"/>
          <w:sz w:val="20"/>
          <w:szCs w:val="20"/>
        </w:rPr>
        <w:t xml:space="preserve">snow and clouds (see reviews by Lucas and Harrison, </w:t>
      </w:r>
      <w:r w:rsidR="00825F18">
        <w:rPr>
          <w:rFonts w:ascii="Times New Roman" w:hAnsi="Times New Roman" w:cs="Times New Roman"/>
          <w:sz w:val="20"/>
          <w:szCs w:val="20"/>
        </w:rPr>
        <w:t xml:space="preserve">1990; Klein et al., 1998, 2000; </w:t>
      </w:r>
      <w:r w:rsidRPr="00E03E95">
        <w:rPr>
          <w:rFonts w:ascii="Times New Roman" w:hAnsi="Times New Roman" w:cs="Times New Roman"/>
          <w:sz w:val="20"/>
          <w:szCs w:val="20"/>
        </w:rPr>
        <w:t xml:space="preserve">Rigs </w:t>
      </w:r>
      <w:r w:rsidR="00825F18">
        <w:rPr>
          <w:rFonts w:ascii="Times New Roman" w:hAnsi="Times New Roman" w:cs="Times New Roman"/>
          <w:sz w:val="20"/>
          <w:szCs w:val="20"/>
        </w:rPr>
        <w:t xml:space="preserve">and Hall 2002; Schmugge et al., </w:t>
      </w:r>
      <w:r w:rsidRPr="00E03E95">
        <w:rPr>
          <w:rFonts w:ascii="Times New Roman" w:hAnsi="Times New Roman" w:cs="Times New Roman"/>
          <w:sz w:val="20"/>
          <w:szCs w:val="20"/>
        </w:rPr>
        <w:t>2002; etc.) an</w:t>
      </w:r>
      <w:r w:rsidR="00825F18">
        <w:rPr>
          <w:rFonts w:ascii="Times New Roman" w:hAnsi="Times New Roman" w:cs="Times New Roman"/>
          <w:sz w:val="20"/>
          <w:szCs w:val="20"/>
        </w:rPr>
        <w:t xml:space="preserve">d passive microwave can be used </w:t>
      </w:r>
      <w:r w:rsidRPr="00E03E95">
        <w:rPr>
          <w:rFonts w:ascii="Times New Roman" w:hAnsi="Times New Roman" w:cs="Times New Roman"/>
          <w:sz w:val="20"/>
          <w:szCs w:val="20"/>
        </w:rPr>
        <w:t>to infer snow extent, depth, water equivalent and state (Schmugge et al., 2002).</w:t>
      </w:r>
    </w:p>
    <w:p w14:paraId="05CE66B4" w14:textId="77777777" w:rsidR="00825F18" w:rsidRPr="00E03E95" w:rsidRDefault="00825F18" w:rsidP="00B50267">
      <w:pPr>
        <w:autoSpaceDE w:val="0"/>
        <w:autoSpaceDN w:val="0"/>
        <w:adjustRightInd w:val="0"/>
        <w:spacing w:after="0" w:line="240" w:lineRule="auto"/>
        <w:jc w:val="both"/>
        <w:rPr>
          <w:rFonts w:ascii="Times New Roman" w:hAnsi="Times New Roman" w:cs="Times New Roman"/>
          <w:sz w:val="20"/>
          <w:szCs w:val="20"/>
        </w:rPr>
      </w:pPr>
    </w:p>
    <w:p w14:paraId="5A46A91B" w14:textId="77777777" w:rsidR="00933C5D" w:rsidRDefault="00933C5D" w:rsidP="00B50267">
      <w:pPr>
        <w:autoSpaceDE w:val="0"/>
        <w:autoSpaceDN w:val="0"/>
        <w:adjustRightInd w:val="0"/>
        <w:spacing w:after="0" w:line="240" w:lineRule="auto"/>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Various studies have attempted to reduce the degree of</w:t>
      </w:r>
      <w:r w:rsidR="00825F18">
        <w:rPr>
          <w:rFonts w:ascii="Times New Roman" w:hAnsi="Times New Roman" w:cs="Times New Roman"/>
          <w:color w:val="000000"/>
          <w:sz w:val="20"/>
          <w:szCs w:val="20"/>
        </w:rPr>
        <w:t xml:space="preserve"> cloud obscuration in SCA image </w:t>
      </w:r>
      <w:r w:rsidRPr="00E03E95">
        <w:rPr>
          <w:rFonts w:ascii="Times New Roman" w:hAnsi="Times New Roman" w:cs="Times New Roman"/>
          <w:color w:val="000000"/>
          <w:sz w:val="20"/>
          <w:szCs w:val="20"/>
        </w:rPr>
        <w:t>products. Lichtenegger et al. (1981) and Seidel et al</w:t>
      </w:r>
      <w:r w:rsidR="00825F18">
        <w:rPr>
          <w:rFonts w:ascii="Times New Roman" w:hAnsi="Times New Roman" w:cs="Times New Roman"/>
          <w:color w:val="000000"/>
          <w:sz w:val="20"/>
          <w:szCs w:val="20"/>
        </w:rPr>
        <w:t xml:space="preserve">. (1983) used elevation, slope, </w:t>
      </w:r>
      <w:r w:rsidRPr="00E03E95">
        <w:rPr>
          <w:rFonts w:ascii="Times New Roman" w:hAnsi="Times New Roman" w:cs="Times New Roman"/>
          <w:color w:val="000000"/>
          <w:sz w:val="20"/>
          <w:szCs w:val="20"/>
        </w:rPr>
        <w:t>exposure, and brightness information from a Digital Ter</w:t>
      </w:r>
      <w:r w:rsidR="00825F18">
        <w:rPr>
          <w:rFonts w:ascii="Times New Roman" w:hAnsi="Times New Roman" w:cs="Times New Roman"/>
          <w:color w:val="000000"/>
          <w:sz w:val="20"/>
          <w:szCs w:val="20"/>
        </w:rPr>
        <w:t xml:space="preserve">rain Model (DTM) to extrapolate </w:t>
      </w:r>
      <w:r w:rsidRPr="00E03E95">
        <w:rPr>
          <w:rFonts w:ascii="Times New Roman" w:hAnsi="Times New Roman" w:cs="Times New Roman"/>
          <w:color w:val="000000"/>
          <w:sz w:val="20"/>
          <w:szCs w:val="20"/>
        </w:rPr>
        <w:t>snow cover from cloud-free to cloud-covered areas i</w:t>
      </w:r>
      <w:r w:rsidR="00825F18">
        <w:rPr>
          <w:rFonts w:ascii="Times New Roman" w:hAnsi="Times New Roman" w:cs="Times New Roman"/>
          <w:color w:val="000000"/>
          <w:sz w:val="20"/>
          <w:szCs w:val="20"/>
        </w:rPr>
        <w:t xml:space="preserve">n digital Landsat multispectral </w:t>
      </w:r>
      <w:r w:rsidRPr="00E03E95">
        <w:rPr>
          <w:rFonts w:ascii="Times New Roman" w:hAnsi="Times New Roman" w:cs="Times New Roman"/>
          <w:color w:val="000000"/>
          <w:sz w:val="20"/>
          <w:szCs w:val="20"/>
        </w:rPr>
        <w:t>scanner data, assuming that for each elevation zone the r</w:t>
      </w:r>
      <w:r w:rsidR="00825F18">
        <w:rPr>
          <w:rFonts w:ascii="Times New Roman" w:hAnsi="Times New Roman" w:cs="Times New Roman"/>
          <w:color w:val="000000"/>
          <w:sz w:val="20"/>
          <w:szCs w:val="20"/>
        </w:rPr>
        <w:t xml:space="preserve">egions with equivalent exposure </w:t>
      </w:r>
      <w:r w:rsidRPr="00E03E95">
        <w:rPr>
          <w:rFonts w:ascii="Times New Roman" w:hAnsi="Times New Roman" w:cs="Times New Roman"/>
          <w:color w:val="000000"/>
          <w:sz w:val="20"/>
          <w:szCs w:val="20"/>
        </w:rPr>
        <w:t>and slope angle carry the same amount of snow.</w:t>
      </w:r>
      <w:r w:rsidR="00825F18">
        <w:rPr>
          <w:rFonts w:ascii="Times New Roman" w:hAnsi="Times New Roman" w:cs="Times New Roman"/>
          <w:color w:val="000000"/>
          <w:sz w:val="20"/>
          <w:szCs w:val="20"/>
        </w:rPr>
        <w:t xml:space="preserve"> Molotch et al. (2004) filtered </w:t>
      </w:r>
      <w:r w:rsidRPr="00E03E95">
        <w:rPr>
          <w:rFonts w:ascii="Times New Roman" w:hAnsi="Times New Roman" w:cs="Times New Roman"/>
          <w:color w:val="000000"/>
          <w:sz w:val="20"/>
          <w:szCs w:val="20"/>
        </w:rPr>
        <w:t>NOHRSC SCA maps (based on AVHRR/GOES data) usi</w:t>
      </w:r>
      <w:r w:rsidR="00825F18">
        <w:rPr>
          <w:rFonts w:ascii="Times New Roman" w:hAnsi="Times New Roman" w:cs="Times New Roman"/>
          <w:color w:val="000000"/>
          <w:sz w:val="20"/>
          <w:szCs w:val="20"/>
        </w:rPr>
        <w:t xml:space="preserve">ng gridded positive accumulated </w:t>
      </w:r>
      <w:r w:rsidRPr="00E03E95">
        <w:rPr>
          <w:rFonts w:ascii="Times New Roman" w:hAnsi="Times New Roman" w:cs="Times New Roman"/>
          <w:color w:val="000000"/>
          <w:sz w:val="20"/>
          <w:szCs w:val="20"/>
        </w:rPr>
        <w:t>degree-days (ADD) and AVHRR derived binar</w:t>
      </w:r>
      <w:r w:rsidR="00825F18">
        <w:rPr>
          <w:rFonts w:ascii="Times New Roman" w:hAnsi="Times New Roman" w:cs="Times New Roman"/>
          <w:color w:val="000000"/>
          <w:sz w:val="20"/>
          <w:szCs w:val="20"/>
        </w:rPr>
        <w:t xml:space="preserve">y SCA to obtain a threshold for </w:t>
      </w:r>
      <w:r w:rsidRPr="00E03E95">
        <w:rPr>
          <w:rFonts w:ascii="Times New Roman" w:hAnsi="Times New Roman" w:cs="Times New Roman"/>
          <w:color w:val="000000"/>
          <w:sz w:val="20"/>
          <w:szCs w:val="20"/>
        </w:rPr>
        <w:t>defining snow  cover in the Salt and Verde Rivers in Ari</w:t>
      </w:r>
      <w:r w:rsidR="00825F18">
        <w:rPr>
          <w:rFonts w:ascii="Times New Roman" w:hAnsi="Times New Roman" w:cs="Times New Roman"/>
          <w:color w:val="000000"/>
          <w:sz w:val="20"/>
          <w:szCs w:val="20"/>
        </w:rPr>
        <w:t xml:space="preserve">zona. They reported temperature </w:t>
      </w:r>
      <w:r w:rsidRPr="00E03E95">
        <w:rPr>
          <w:rFonts w:ascii="Times New Roman" w:hAnsi="Times New Roman" w:cs="Times New Roman"/>
          <w:color w:val="000000"/>
          <w:sz w:val="20"/>
          <w:szCs w:val="20"/>
        </w:rPr>
        <w:t>data to be helpful for estimating snow extent</w:t>
      </w:r>
      <w:r w:rsidR="00825F18">
        <w:rPr>
          <w:rFonts w:ascii="Times New Roman" w:hAnsi="Times New Roman" w:cs="Times New Roman"/>
          <w:color w:val="000000"/>
          <w:sz w:val="20"/>
          <w:szCs w:val="20"/>
        </w:rPr>
        <w:t xml:space="preserve"> beneath clouds, and to thereby </w:t>
      </w:r>
      <w:r w:rsidRPr="00E03E95">
        <w:rPr>
          <w:rFonts w:ascii="Times New Roman" w:hAnsi="Times New Roman" w:cs="Times New Roman"/>
          <w:color w:val="000000"/>
          <w:sz w:val="20"/>
          <w:szCs w:val="20"/>
        </w:rPr>
        <w:t>improve spatial and temporal continuity of SCA and SWE products.</w:t>
      </w:r>
    </w:p>
    <w:p w14:paraId="63D266F8" w14:textId="77777777" w:rsidR="00825F18" w:rsidRPr="00E03E95" w:rsidRDefault="00825F18" w:rsidP="00B50267">
      <w:pPr>
        <w:autoSpaceDE w:val="0"/>
        <w:autoSpaceDN w:val="0"/>
        <w:adjustRightInd w:val="0"/>
        <w:spacing w:after="0" w:line="240" w:lineRule="auto"/>
        <w:jc w:val="both"/>
        <w:rPr>
          <w:rFonts w:ascii="Times New Roman" w:hAnsi="Times New Roman" w:cs="Times New Roman"/>
          <w:color w:val="000000"/>
          <w:sz w:val="20"/>
          <w:szCs w:val="20"/>
        </w:rPr>
      </w:pPr>
    </w:p>
    <w:p w14:paraId="19C52318" w14:textId="77777777" w:rsidR="00933C5D" w:rsidRDefault="00740544"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Parajka and Blö</w:t>
      </w:r>
      <w:r w:rsidR="00933C5D" w:rsidRPr="00E03E95">
        <w:rPr>
          <w:rFonts w:ascii="Times New Roman" w:hAnsi="Times New Roman" w:cs="Times New Roman"/>
          <w:sz w:val="20"/>
          <w:szCs w:val="20"/>
        </w:rPr>
        <w:t>sch (2006) reported that although MODIS SCA h</w:t>
      </w:r>
      <w:r w:rsidR="00825F18">
        <w:rPr>
          <w:rFonts w:ascii="Times New Roman" w:hAnsi="Times New Roman" w:cs="Times New Roman"/>
          <w:sz w:val="20"/>
          <w:szCs w:val="20"/>
        </w:rPr>
        <w:t xml:space="preserve">ad an average accuracy </w:t>
      </w:r>
      <w:r w:rsidR="00933C5D" w:rsidRPr="00E03E95">
        <w:rPr>
          <w:rFonts w:ascii="Times New Roman" w:hAnsi="Times New Roman" w:cs="Times New Roman"/>
          <w:sz w:val="20"/>
          <w:szCs w:val="20"/>
        </w:rPr>
        <w:t>of 95% when compared against snow data at 7</w:t>
      </w:r>
      <w:r w:rsidR="00825F18">
        <w:rPr>
          <w:rFonts w:ascii="Times New Roman" w:hAnsi="Times New Roman" w:cs="Times New Roman"/>
          <w:sz w:val="20"/>
          <w:szCs w:val="20"/>
        </w:rPr>
        <w:t xml:space="preserve">54 climate stations in Austria, </w:t>
      </w:r>
      <w:r w:rsidR="00933C5D" w:rsidRPr="00E03E95">
        <w:rPr>
          <w:rFonts w:ascii="Times New Roman" w:hAnsi="Times New Roman" w:cs="Times New Roman"/>
          <w:sz w:val="20"/>
          <w:szCs w:val="20"/>
        </w:rPr>
        <w:t>clouds covered fully 63% of the region (even worse in w</w:t>
      </w:r>
      <w:r w:rsidR="00825F18">
        <w:rPr>
          <w:rFonts w:ascii="Times New Roman" w:hAnsi="Times New Roman" w:cs="Times New Roman"/>
          <w:sz w:val="20"/>
          <w:szCs w:val="20"/>
        </w:rPr>
        <w:t xml:space="preserve">inter when interest in the snow </w:t>
      </w:r>
      <w:r w:rsidR="00933C5D" w:rsidRPr="00E03E95">
        <w:rPr>
          <w:rFonts w:ascii="Times New Roman" w:hAnsi="Times New Roman" w:cs="Times New Roman"/>
          <w:sz w:val="20"/>
          <w:szCs w:val="20"/>
        </w:rPr>
        <w:t>product is higher). They tested a technique for cloud removal that c</w:t>
      </w:r>
      <w:r w:rsidR="00825F18">
        <w:rPr>
          <w:rFonts w:ascii="Times New Roman" w:hAnsi="Times New Roman" w:cs="Times New Roman"/>
          <w:sz w:val="20"/>
          <w:szCs w:val="20"/>
        </w:rPr>
        <w:t xml:space="preserve">ombined MODIS </w:t>
      </w:r>
      <w:r w:rsidR="00933C5D" w:rsidRPr="00E03E95">
        <w:rPr>
          <w:rFonts w:ascii="Times New Roman" w:hAnsi="Times New Roman" w:cs="Times New Roman"/>
          <w:sz w:val="20"/>
          <w:szCs w:val="20"/>
        </w:rPr>
        <w:t>Terra and Aqua data, used majority classification from the ei</w:t>
      </w:r>
      <w:r w:rsidR="00825F18">
        <w:rPr>
          <w:rFonts w:ascii="Times New Roman" w:hAnsi="Times New Roman" w:cs="Times New Roman"/>
          <w:sz w:val="20"/>
          <w:szCs w:val="20"/>
        </w:rPr>
        <w:t xml:space="preserve">ght nearest pixels, and applied </w:t>
      </w:r>
      <w:r w:rsidR="00933C5D" w:rsidRPr="00E03E95">
        <w:rPr>
          <w:rFonts w:ascii="Times New Roman" w:hAnsi="Times New Roman" w:cs="Times New Roman"/>
          <w:sz w:val="20"/>
          <w:szCs w:val="20"/>
        </w:rPr>
        <w:t>a one to seven day temporal window. The appr</w:t>
      </w:r>
      <w:r w:rsidR="00825F18">
        <w:rPr>
          <w:rFonts w:ascii="Times New Roman" w:hAnsi="Times New Roman" w:cs="Times New Roman"/>
          <w:sz w:val="20"/>
          <w:szCs w:val="20"/>
        </w:rPr>
        <w:t xml:space="preserve">oach was found to be remarkably </w:t>
      </w:r>
      <w:r w:rsidR="00933C5D" w:rsidRPr="00E03E95">
        <w:rPr>
          <w:rFonts w:ascii="Times New Roman" w:hAnsi="Times New Roman" w:cs="Times New Roman"/>
          <w:sz w:val="20"/>
          <w:szCs w:val="20"/>
        </w:rPr>
        <w:t xml:space="preserve">effective at cloud reduction, although accuracy was found to decrease in </w:t>
      </w:r>
      <w:r w:rsidR="00825F18">
        <w:rPr>
          <w:rFonts w:ascii="Times New Roman" w:hAnsi="Times New Roman" w:cs="Times New Roman"/>
          <w:sz w:val="20"/>
          <w:szCs w:val="20"/>
        </w:rPr>
        <w:t xml:space="preserve">an almost </w:t>
      </w:r>
      <w:r w:rsidR="00933C5D" w:rsidRPr="00E03E95">
        <w:rPr>
          <w:rFonts w:ascii="Times New Roman" w:hAnsi="Times New Roman" w:cs="Times New Roman"/>
          <w:sz w:val="20"/>
          <w:szCs w:val="20"/>
        </w:rPr>
        <w:t>linear fashion with the application of each filtering technique</w:t>
      </w:r>
      <w:r w:rsidR="00140A5E">
        <w:rPr>
          <w:rFonts w:ascii="Times New Roman" w:hAnsi="Times New Roman" w:cs="Times New Roman"/>
          <w:sz w:val="20"/>
          <w:szCs w:val="20"/>
        </w:rPr>
        <w:t xml:space="preserve"> (</w:t>
      </w:r>
      <w:r w:rsidR="00140A5E" w:rsidRPr="00E03E95">
        <w:rPr>
          <w:rFonts w:ascii="Times New Roman" w:hAnsi="Times New Roman" w:cs="Times New Roman"/>
          <w:sz w:val="20"/>
          <w:szCs w:val="20"/>
        </w:rPr>
        <w:t>Parajka and Blösch</w:t>
      </w:r>
      <w:r w:rsidR="00140A5E">
        <w:rPr>
          <w:rFonts w:ascii="Times New Roman" w:hAnsi="Times New Roman" w:cs="Times New Roman"/>
          <w:sz w:val="20"/>
          <w:szCs w:val="20"/>
        </w:rPr>
        <w:t xml:space="preserve">, </w:t>
      </w:r>
      <w:r w:rsidR="00140A5E" w:rsidRPr="00E03E95">
        <w:rPr>
          <w:rFonts w:ascii="Times New Roman" w:hAnsi="Times New Roman" w:cs="Times New Roman"/>
          <w:sz w:val="20"/>
          <w:szCs w:val="20"/>
        </w:rPr>
        <w:t>200</w:t>
      </w:r>
      <w:r w:rsidR="00140A5E">
        <w:rPr>
          <w:rFonts w:ascii="Times New Roman" w:hAnsi="Times New Roman" w:cs="Times New Roman"/>
          <w:sz w:val="20"/>
          <w:szCs w:val="20"/>
        </w:rPr>
        <w:t>8</w:t>
      </w:r>
      <w:r w:rsidR="00140A5E" w:rsidRPr="00E03E95">
        <w:rPr>
          <w:rFonts w:ascii="Times New Roman" w:hAnsi="Times New Roman" w:cs="Times New Roman"/>
          <w:sz w:val="20"/>
          <w:szCs w:val="20"/>
        </w:rPr>
        <w:t>)</w:t>
      </w:r>
      <w:r w:rsidR="00933C5D" w:rsidRPr="00E03E95">
        <w:rPr>
          <w:rFonts w:ascii="Times New Roman" w:hAnsi="Times New Roman" w:cs="Times New Roman"/>
          <w:sz w:val="20"/>
          <w:szCs w:val="20"/>
        </w:rPr>
        <w:t xml:space="preserve">. Gafurov and </w:t>
      </w:r>
      <w:r w:rsidR="00825F18">
        <w:rPr>
          <w:rFonts w:ascii="Times New Roman" w:hAnsi="Times New Roman" w:cs="Times New Roman"/>
          <w:sz w:val="20"/>
          <w:szCs w:val="20"/>
        </w:rPr>
        <w:t xml:space="preserve">Bárdossy </w:t>
      </w:r>
      <w:r w:rsidR="00933C5D" w:rsidRPr="00E03E95">
        <w:rPr>
          <w:rFonts w:ascii="Times New Roman" w:hAnsi="Times New Roman" w:cs="Times New Roman"/>
          <w:sz w:val="20"/>
          <w:szCs w:val="20"/>
        </w:rPr>
        <w:t xml:space="preserve">(2009) applied the same techniques (with modifications) </w:t>
      </w:r>
      <w:r w:rsidR="00825F18">
        <w:rPr>
          <w:rFonts w:ascii="Times New Roman" w:hAnsi="Times New Roman" w:cs="Times New Roman"/>
          <w:sz w:val="20"/>
          <w:szCs w:val="20"/>
        </w:rPr>
        <w:t xml:space="preserve">plus three additional filters – </w:t>
      </w:r>
      <w:r w:rsidR="00933C5D" w:rsidRPr="00E03E95">
        <w:rPr>
          <w:rFonts w:ascii="Times New Roman" w:hAnsi="Times New Roman" w:cs="Times New Roman"/>
          <w:sz w:val="20"/>
          <w:szCs w:val="20"/>
        </w:rPr>
        <w:t xml:space="preserve">snow transition elevation, spatial combination of four neighboring </w:t>
      </w:r>
      <w:r w:rsidR="00825F18">
        <w:rPr>
          <w:rFonts w:ascii="Times New Roman" w:hAnsi="Times New Roman" w:cs="Times New Roman"/>
          <w:sz w:val="20"/>
          <w:szCs w:val="20"/>
        </w:rPr>
        <w:t xml:space="preserve">pixels, and a time </w:t>
      </w:r>
      <w:r w:rsidR="00933C5D" w:rsidRPr="00E03E95">
        <w:rPr>
          <w:rFonts w:ascii="Times New Roman" w:hAnsi="Times New Roman" w:cs="Times New Roman"/>
          <w:sz w:val="20"/>
          <w:szCs w:val="20"/>
        </w:rPr>
        <w:t>series of each pixel over an entire year – to the Kokcha Basin</w:t>
      </w:r>
      <w:r w:rsidR="00825F18">
        <w:rPr>
          <w:rFonts w:ascii="Times New Roman" w:hAnsi="Times New Roman" w:cs="Times New Roman"/>
          <w:sz w:val="20"/>
          <w:szCs w:val="20"/>
        </w:rPr>
        <w:t xml:space="preserve"> in Afghanistan. In a synthetic </w:t>
      </w:r>
      <w:r w:rsidR="00933C5D" w:rsidRPr="00E03E95">
        <w:rPr>
          <w:rFonts w:ascii="Times New Roman" w:hAnsi="Times New Roman" w:cs="Times New Roman"/>
          <w:sz w:val="20"/>
          <w:szCs w:val="20"/>
        </w:rPr>
        <w:t>data evaluation they achieved complete remova</w:t>
      </w:r>
      <w:r w:rsidR="00825F18">
        <w:rPr>
          <w:rFonts w:ascii="Times New Roman" w:hAnsi="Times New Roman" w:cs="Times New Roman"/>
          <w:sz w:val="20"/>
          <w:szCs w:val="20"/>
        </w:rPr>
        <w:t xml:space="preserve">l of cloud cover and an overall </w:t>
      </w:r>
      <w:r w:rsidR="00933C5D" w:rsidRPr="00E03E95">
        <w:rPr>
          <w:rFonts w:ascii="Times New Roman" w:hAnsi="Times New Roman" w:cs="Times New Roman"/>
          <w:sz w:val="20"/>
          <w:szCs w:val="20"/>
        </w:rPr>
        <w:t>accuracy of 91.49%.</w:t>
      </w:r>
    </w:p>
    <w:p w14:paraId="3AE011E2" w14:textId="77777777" w:rsidR="00E03E95" w:rsidRPr="00E03E95" w:rsidRDefault="00E03E95" w:rsidP="00B50267">
      <w:pPr>
        <w:autoSpaceDE w:val="0"/>
        <w:autoSpaceDN w:val="0"/>
        <w:adjustRightInd w:val="0"/>
        <w:spacing w:after="0" w:line="240" w:lineRule="auto"/>
        <w:jc w:val="both"/>
        <w:rPr>
          <w:rFonts w:ascii="Times New Roman" w:hAnsi="Times New Roman" w:cs="Times New Roman"/>
          <w:sz w:val="20"/>
          <w:szCs w:val="20"/>
        </w:rPr>
      </w:pPr>
    </w:p>
    <w:p w14:paraId="411ACD7D" w14:textId="77777777" w:rsidR="00933C5D" w:rsidRPr="00E03E95" w:rsidRDefault="00933C5D" w:rsidP="00B50267">
      <w:pPr>
        <w:jc w:val="both"/>
        <w:rPr>
          <w:rFonts w:ascii="Times New Roman" w:hAnsi="Times New Roman" w:cs="Times New Roman"/>
          <w:b/>
          <w:bCs/>
          <w:sz w:val="20"/>
          <w:szCs w:val="20"/>
        </w:rPr>
      </w:pPr>
      <w:r w:rsidRPr="00E03E95">
        <w:rPr>
          <w:rFonts w:ascii="Times New Roman" w:hAnsi="Times New Roman" w:cs="Times New Roman"/>
          <w:b/>
          <w:bCs/>
          <w:sz w:val="20"/>
          <w:szCs w:val="20"/>
        </w:rPr>
        <w:t>3 Study region and data used</w:t>
      </w:r>
    </w:p>
    <w:p w14:paraId="3C4A0BB4" w14:textId="77777777" w:rsidR="00933C5D"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 xml:space="preserve">The MODIS Terra sensor provides SCA map products </w:t>
      </w:r>
      <w:r w:rsidR="00CD1149">
        <w:rPr>
          <w:rFonts w:ascii="Times New Roman" w:hAnsi="Times New Roman" w:cs="Times New Roman"/>
          <w:sz w:val="20"/>
          <w:szCs w:val="20"/>
        </w:rPr>
        <w:t xml:space="preserve">having the best spatio-temporal </w:t>
      </w:r>
      <w:r w:rsidRPr="00E03E95">
        <w:rPr>
          <w:rFonts w:ascii="Times New Roman" w:hAnsi="Times New Roman" w:cs="Times New Roman"/>
          <w:sz w:val="20"/>
          <w:szCs w:val="20"/>
        </w:rPr>
        <w:t>resolution and accuracy. However, cloud obscuration re</w:t>
      </w:r>
      <w:r w:rsidR="00CD1149">
        <w:rPr>
          <w:rFonts w:ascii="Times New Roman" w:hAnsi="Times New Roman" w:cs="Times New Roman"/>
          <w:sz w:val="20"/>
          <w:szCs w:val="20"/>
        </w:rPr>
        <w:t xml:space="preserve">duces the value of these images </w:t>
      </w:r>
      <w:r w:rsidRPr="00E03E95">
        <w:rPr>
          <w:rFonts w:ascii="Times New Roman" w:hAnsi="Times New Roman" w:cs="Times New Roman"/>
          <w:sz w:val="20"/>
          <w:szCs w:val="20"/>
        </w:rPr>
        <w:t>and complicates the images use for data assimilat</w:t>
      </w:r>
      <w:r w:rsidR="00CD1149">
        <w:rPr>
          <w:rFonts w:ascii="Times New Roman" w:hAnsi="Times New Roman" w:cs="Times New Roman"/>
          <w:sz w:val="20"/>
          <w:szCs w:val="20"/>
        </w:rPr>
        <w:t xml:space="preserve">ion into models. In this study, </w:t>
      </w:r>
      <w:r w:rsidRPr="00E03E95">
        <w:rPr>
          <w:rFonts w:ascii="Times New Roman" w:hAnsi="Times New Roman" w:cs="Times New Roman"/>
          <w:sz w:val="20"/>
          <w:szCs w:val="20"/>
        </w:rPr>
        <w:t>we develop and test a method for cloud removal</w:t>
      </w:r>
      <w:r w:rsidR="00CD1149">
        <w:rPr>
          <w:rFonts w:ascii="Times New Roman" w:hAnsi="Times New Roman" w:cs="Times New Roman"/>
          <w:sz w:val="20"/>
          <w:szCs w:val="20"/>
        </w:rPr>
        <w:t xml:space="preserve"> from MODIS SCA images over the </w:t>
      </w:r>
      <w:r w:rsidRPr="00E03E95">
        <w:rPr>
          <w:rFonts w:ascii="Times New Roman" w:hAnsi="Times New Roman" w:cs="Times New Roman"/>
          <w:sz w:val="20"/>
          <w:szCs w:val="20"/>
        </w:rPr>
        <w:t>Salt River Basin in Central Arizona.</w:t>
      </w:r>
    </w:p>
    <w:p w14:paraId="7FAFC351" w14:textId="77777777" w:rsidR="00CD1149" w:rsidRPr="00E03E95" w:rsidRDefault="00CD1149" w:rsidP="00B50267">
      <w:pPr>
        <w:autoSpaceDE w:val="0"/>
        <w:autoSpaceDN w:val="0"/>
        <w:adjustRightInd w:val="0"/>
        <w:spacing w:after="0" w:line="240" w:lineRule="auto"/>
        <w:jc w:val="both"/>
        <w:rPr>
          <w:rFonts w:ascii="Times New Roman" w:hAnsi="Times New Roman" w:cs="Times New Roman"/>
          <w:sz w:val="20"/>
          <w:szCs w:val="20"/>
        </w:rPr>
      </w:pPr>
    </w:p>
    <w:p w14:paraId="14E4ECD8"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b/>
          <w:bCs/>
          <w:sz w:val="20"/>
          <w:szCs w:val="20"/>
        </w:rPr>
      </w:pPr>
      <w:r w:rsidRPr="00E03E95">
        <w:rPr>
          <w:rFonts w:ascii="Times New Roman" w:hAnsi="Times New Roman" w:cs="Times New Roman"/>
          <w:b/>
          <w:bCs/>
          <w:sz w:val="20"/>
          <w:szCs w:val="20"/>
        </w:rPr>
        <w:t>3.1 Study area</w:t>
      </w:r>
    </w:p>
    <w:p w14:paraId="2D5EDC08" w14:textId="77777777" w:rsidR="00EC4C0A" w:rsidRDefault="00EC4C0A" w:rsidP="00B50267">
      <w:pPr>
        <w:autoSpaceDE w:val="0"/>
        <w:autoSpaceDN w:val="0"/>
        <w:adjustRightInd w:val="0"/>
        <w:spacing w:after="0" w:line="240" w:lineRule="auto"/>
        <w:jc w:val="both"/>
        <w:rPr>
          <w:rFonts w:ascii="MPHV-Bold" w:hAnsi="MPHV-Bold" w:cs="MPHV-Bold"/>
          <w:b/>
          <w:bCs/>
          <w:sz w:val="19"/>
          <w:szCs w:val="19"/>
        </w:rPr>
      </w:pPr>
    </w:p>
    <w:p w14:paraId="2B2BF646" w14:textId="77777777" w:rsidR="00EC4C0A" w:rsidRPr="00E03E95" w:rsidRDefault="00EC4C0A" w:rsidP="00B50267">
      <w:pPr>
        <w:spacing w:after="0" w:line="100" w:lineRule="atLeast"/>
        <w:jc w:val="both"/>
        <w:rPr>
          <w:rFonts w:ascii="Times New Roman" w:hAnsi="Times New Roman" w:cs="Times New Roman"/>
          <w:sz w:val="20"/>
          <w:szCs w:val="20"/>
        </w:rPr>
      </w:pPr>
      <w:r w:rsidRPr="00E03E95">
        <w:rPr>
          <w:rFonts w:ascii="Times New Roman" w:hAnsi="Times New Roman" w:cs="Times New Roman"/>
          <w:sz w:val="20"/>
          <w:szCs w:val="20"/>
        </w:rPr>
        <w:t>The Upper Salt basin (Fig. 1), having a drainage area of ~ 11152.5 km</w:t>
      </w:r>
      <w:r w:rsidRPr="00E03E95">
        <w:rPr>
          <w:rFonts w:ascii="Times New Roman" w:hAnsi="Times New Roman" w:cs="Times New Roman"/>
          <w:sz w:val="20"/>
          <w:szCs w:val="20"/>
          <w:vertAlign w:val="superscript"/>
        </w:rPr>
        <w:t>2</w:t>
      </w:r>
      <w:r w:rsidRPr="00E03E95">
        <w:rPr>
          <w:rFonts w:ascii="Times New Roman" w:hAnsi="Times New Roman" w:cs="Times New Roman"/>
          <w:sz w:val="20"/>
          <w:szCs w:val="20"/>
        </w:rPr>
        <w:t xml:space="preserve">, is a major source of surface water for the Phoenix Metropolitan Area. On an average annual basis, the precipitation varies from 381 to 1193.8 mm, runoff is ~ 24.92 cms, minimum temperature varies from -13.9 to 3.9ºC, and maximum temperature varies from 17.2 to 39.4ºC (OCSOSU 2006a,b).  The elevation ranges between 674m and 3472m a.s.l., and land cover types are primarily ponderosa pine (65 %), chaparral (26 %), pinyon pine-juniper (10 %), and desert grassland (Rinne, 1975). Winter </w:t>
      </w:r>
      <w:r w:rsidRPr="00E03E95">
        <w:rPr>
          <w:rFonts w:ascii="Times New Roman" w:hAnsi="Times New Roman" w:cs="Times New Roman"/>
          <w:sz w:val="20"/>
          <w:szCs w:val="20"/>
        </w:rPr>
        <w:lastRenderedPageBreak/>
        <w:t>precipitation is of paramount importance, since snowmelt can account for up to 85% of the usable water (Hawkins, 2006), and so snow accumulation and ablation are very important to water resources management.</w:t>
      </w:r>
    </w:p>
    <w:p w14:paraId="5093AD53" w14:textId="77777777" w:rsidR="00EC4C0A" w:rsidRPr="00E03E95" w:rsidRDefault="00EC4C0A" w:rsidP="00B50267">
      <w:pPr>
        <w:spacing w:after="0" w:line="100" w:lineRule="atLeast"/>
        <w:jc w:val="both"/>
        <w:rPr>
          <w:rFonts w:ascii="Times New Roman" w:hAnsi="Times New Roman" w:cs="Times New Roman"/>
          <w:sz w:val="20"/>
          <w:szCs w:val="20"/>
        </w:rPr>
      </w:pPr>
    </w:p>
    <w:p w14:paraId="4C6D3772" w14:textId="77777777" w:rsidR="00EC4C0A" w:rsidRPr="00E03E95" w:rsidRDefault="00EC4C0A" w:rsidP="00B50267">
      <w:pPr>
        <w:spacing w:after="0" w:line="100" w:lineRule="atLeast"/>
        <w:jc w:val="both"/>
        <w:rPr>
          <w:rFonts w:ascii="Times New Roman" w:hAnsi="Times New Roman" w:cs="Times New Roman"/>
          <w:sz w:val="20"/>
          <w:szCs w:val="20"/>
        </w:rPr>
      </w:pPr>
      <w:r w:rsidRPr="00E03E95">
        <w:rPr>
          <w:rFonts w:ascii="Times New Roman" w:hAnsi="Times New Roman" w:cs="Times New Roman"/>
          <w:sz w:val="20"/>
          <w:szCs w:val="20"/>
        </w:rPr>
        <w:t>The local water and power utility, the Salt River Project (SRP), currently relies on sporadic helicopter flights to verify snow cover extent. In addition, daily snowpack data from four SNOTEL locations at higher elevations in the eastern part of the watershed (where snow water storage is greatest; Fig. 1) are used for making streamflow forecasts, but this can lead to erroneous underestimates of streamflow since the point measurements are not representative of the areal pattern of snow accumulation. Consequently, the utility is interested in using remotely sensed SCA imagery to improve the accuracy of their forecasts.</w:t>
      </w:r>
    </w:p>
    <w:p w14:paraId="14F4F8A4" w14:textId="77777777" w:rsidR="00EC4C0A" w:rsidRDefault="00EC4C0A" w:rsidP="00B50267">
      <w:pPr>
        <w:spacing w:after="0" w:line="100" w:lineRule="atLeast"/>
        <w:jc w:val="both"/>
      </w:pPr>
    </w:p>
    <w:p w14:paraId="14F37875" w14:textId="77777777" w:rsidR="00933C5D" w:rsidRPr="00E03E95" w:rsidRDefault="00933C5D" w:rsidP="00B50267">
      <w:pPr>
        <w:jc w:val="both"/>
        <w:rPr>
          <w:rFonts w:ascii="Times New Roman" w:hAnsi="Times New Roman" w:cs="Times New Roman"/>
          <w:b/>
          <w:bCs/>
          <w:sz w:val="20"/>
          <w:szCs w:val="20"/>
        </w:rPr>
      </w:pPr>
      <w:r w:rsidRPr="00E03E95">
        <w:rPr>
          <w:rFonts w:ascii="Times New Roman" w:hAnsi="Times New Roman" w:cs="Times New Roman"/>
          <w:b/>
          <w:bCs/>
          <w:sz w:val="20"/>
          <w:szCs w:val="20"/>
        </w:rPr>
        <w:t>3.2 MODIS Data</w:t>
      </w:r>
    </w:p>
    <w:p w14:paraId="5B60E1EA"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The MODIS SCA products used in this research</w:t>
      </w:r>
      <w:r w:rsidR="00916693">
        <w:rPr>
          <w:rFonts w:ascii="Times New Roman" w:hAnsi="Times New Roman" w:cs="Times New Roman"/>
          <w:sz w:val="20"/>
          <w:szCs w:val="20"/>
        </w:rPr>
        <w:t xml:space="preserve"> (MOD10A1 and MYD10A1) are snow </w:t>
      </w:r>
      <w:r w:rsidRPr="00E03E95">
        <w:rPr>
          <w:rFonts w:ascii="Times New Roman" w:hAnsi="Times New Roman" w:cs="Times New Roman"/>
          <w:sz w:val="20"/>
          <w:szCs w:val="20"/>
        </w:rPr>
        <w:t>cover maps, created from spectral images obtained by</w:t>
      </w:r>
      <w:r w:rsidR="00916693">
        <w:rPr>
          <w:rFonts w:ascii="Times New Roman" w:hAnsi="Times New Roman" w:cs="Times New Roman"/>
          <w:sz w:val="20"/>
          <w:szCs w:val="20"/>
        </w:rPr>
        <w:t xml:space="preserve"> the Terra and Aqua satellites.  </w:t>
      </w:r>
      <w:r w:rsidRPr="00E03E95">
        <w:rPr>
          <w:rFonts w:ascii="Times New Roman" w:hAnsi="Times New Roman" w:cs="Times New Roman"/>
          <w:sz w:val="20"/>
          <w:szCs w:val="20"/>
        </w:rPr>
        <w:t>To generate these maps, NASA applies several algorithms based on the</w:t>
      </w:r>
      <w:r w:rsidR="00916693">
        <w:rPr>
          <w:rFonts w:ascii="Times New Roman" w:hAnsi="Times New Roman" w:cs="Times New Roman"/>
          <w:sz w:val="20"/>
          <w:szCs w:val="20"/>
        </w:rPr>
        <w:t xml:space="preserve"> Normalized </w:t>
      </w:r>
      <w:r w:rsidRPr="00E03E95">
        <w:rPr>
          <w:rFonts w:ascii="Times New Roman" w:hAnsi="Times New Roman" w:cs="Times New Roman"/>
          <w:sz w:val="20"/>
          <w:szCs w:val="20"/>
        </w:rPr>
        <w:t xml:space="preserve">Difference Snow and Normalized Difference Vegetation indices (NDSI and NDVI respectively), as well as a cloud mask to distinguish </w:t>
      </w:r>
      <w:r w:rsidR="00916693">
        <w:rPr>
          <w:rFonts w:ascii="Times New Roman" w:hAnsi="Times New Roman" w:cs="Times New Roman"/>
          <w:sz w:val="20"/>
          <w:szCs w:val="20"/>
        </w:rPr>
        <w:t xml:space="preserve">snow and cloud pixels (Hall and </w:t>
      </w:r>
      <w:r w:rsidRPr="00E03E95">
        <w:rPr>
          <w:rFonts w:ascii="Times New Roman" w:hAnsi="Times New Roman" w:cs="Times New Roman"/>
          <w:sz w:val="20"/>
          <w:szCs w:val="20"/>
        </w:rPr>
        <w:t>Riggs, 2007). The cloud mask algorithm uses 14 of the 36 MODIS bands in 18 clou</w:t>
      </w:r>
      <w:r w:rsidR="00916693">
        <w:rPr>
          <w:rFonts w:ascii="Times New Roman" w:hAnsi="Times New Roman" w:cs="Times New Roman"/>
          <w:sz w:val="20"/>
          <w:szCs w:val="20"/>
        </w:rPr>
        <w:t xml:space="preserve">d </w:t>
      </w:r>
      <w:r w:rsidRPr="00E03E95">
        <w:rPr>
          <w:rFonts w:ascii="Times New Roman" w:hAnsi="Times New Roman" w:cs="Times New Roman"/>
          <w:sz w:val="20"/>
          <w:szCs w:val="20"/>
        </w:rPr>
        <w:t>spectral tests that start with an initial guess of whether snow or cloud is being viewed</w:t>
      </w:r>
      <w:r w:rsidR="00916693">
        <w:rPr>
          <w:rFonts w:ascii="Times New Roman" w:hAnsi="Times New Roman" w:cs="Times New Roman"/>
          <w:sz w:val="20"/>
          <w:szCs w:val="20"/>
        </w:rPr>
        <w:t xml:space="preserve"> </w:t>
      </w:r>
      <w:r w:rsidRPr="00E03E95">
        <w:rPr>
          <w:rFonts w:ascii="Times New Roman" w:hAnsi="Times New Roman" w:cs="Times New Roman"/>
          <w:sz w:val="20"/>
          <w:szCs w:val="20"/>
        </w:rPr>
        <w:t>so that appropriate processing paths and tests can be</w:t>
      </w:r>
      <w:r w:rsidR="00916693">
        <w:rPr>
          <w:rFonts w:ascii="Times New Roman" w:hAnsi="Times New Roman" w:cs="Times New Roman"/>
          <w:sz w:val="20"/>
          <w:szCs w:val="20"/>
        </w:rPr>
        <w:t xml:space="preserve"> applied based on surface type, </w:t>
      </w:r>
      <w:r w:rsidRPr="00E03E95">
        <w:rPr>
          <w:rFonts w:ascii="Times New Roman" w:hAnsi="Times New Roman" w:cs="Times New Roman"/>
          <w:sz w:val="20"/>
          <w:szCs w:val="20"/>
        </w:rPr>
        <w:t>geographic location and ancillary data. The result – “cloudy”, “clear” or “</w:t>
      </w:r>
      <w:r w:rsidR="00916693">
        <w:rPr>
          <w:rFonts w:ascii="Times New Roman" w:hAnsi="Times New Roman" w:cs="Times New Roman"/>
          <w:sz w:val="20"/>
          <w:szCs w:val="20"/>
        </w:rPr>
        <w:t xml:space="preserve">probably clear” </w:t>
      </w:r>
      <w:r w:rsidRPr="00E03E95">
        <w:rPr>
          <w:rFonts w:ascii="Times New Roman" w:hAnsi="Times New Roman" w:cs="Times New Roman"/>
          <w:sz w:val="20"/>
          <w:szCs w:val="20"/>
        </w:rPr>
        <w:t>– is reported for each pixel (Ackerman et al., 1998).</w:t>
      </w:r>
    </w:p>
    <w:p w14:paraId="2EC7BDCD" w14:textId="77777777" w:rsidR="00916693" w:rsidRDefault="00916693" w:rsidP="00B50267">
      <w:pPr>
        <w:autoSpaceDE w:val="0"/>
        <w:autoSpaceDN w:val="0"/>
        <w:adjustRightInd w:val="0"/>
        <w:spacing w:after="0" w:line="240" w:lineRule="auto"/>
        <w:jc w:val="both"/>
        <w:rPr>
          <w:rFonts w:ascii="Times New Roman" w:hAnsi="Times New Roman" w:cs="Times New Roman"/>
          <w:sz w:val="20"/>
          <w:szCs w:val="20"/>
        </w:rPr>
      </w:pPr>
    </w:p>
    <w:p w14:paraId="3FC93B9D" w14:textId="77777777" w:rsidR="00933C5D"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The products are provided on a Sinusoidal Grid Projection divided into 10</w:t>
      </w:r>
      <w:r w:rsidR="00FF5FBB">
        <w:rPr>
          <w:rFonts w:ascii="Times New Roman" w:hAnsi="Times New Roman" w:cs="Times New Roman"/>
          <w:sz w:val="20"/>
          <w:szCs w:val="20"/>
        </w:rPr>
        <w:t>º</w:t>
      </w:r>
      <w:r w:rsidRPr="00E03E95">
        <w:rPr>
          <w:rFonts w:ascii="Times New Roman" w:hAnsi="Times New Roman" w:cs="Times New Roman"/>
          <w:sz w:val="20"/>
          <w:szCs w:val="20"/>
        </w:rPr>
        <w:t>×10</w:t>
      </w:r>
      <w:r w:rsidR="00FF5FBB">
        <w:rPr>
          <w:rFonts w:ascii="Times New Roman" w:hAnsi="Times New Roman" w:cs="Times New Roman"/>
          <w:sz w:val="20"/>
          <w:szCs w:val="20"/>
        </w:rPr>
        <w:t>º</w:t>
      </w:r>
      <w:r w:rsidRPr="00E03E95">
        <w:rPr>
          <w:rFonts w:ascii="Times New Roman" w:hAnsi="Times New Roman" w:cs="Times New Roman"/>
          <w:sz w:val="20"/>
          <w:szCs w:val="20"/>
        </w:rPr>
        <w:t xml:space="preserve"> </w:t>
      </w:r>
      <w:r w:rsidR="00916693">
        <w:rPr>
          <w:rFonts w:ascii="Times New Roman" w:hAnsi="Times New Roman" w:cs="Times New Roman"/>
          <w:sz w:val="20"/>
          <w:szCs w:val="20"/>
        </w:rPr>
        <w:t xml:space="preserve">tiles </w:t>
      </w:r>
      <w:r w:rsidRPr="00E03E95">
        <w:rPr>
          <w:rFonts w:ascii="Times New Roman" w:hAnsi="Times New Roman" w:cs="Times New Roman"/>
          <w:sz w:val="20"/>
          <w:szCs w:val="20"/>
        </w:rPr>
        <w:t>(approximately 1200×1200 km at the equator) (Wolfee</w:t>
      </w:r>
      <w:r w:rsidR="00916693">
        <w:rPr>
          <w:rFonts w:ascii="Times New Roman" w:hAnsi="Times New Roman" w:cs="Times New Roman"/>
          <w:sz w:val="20"/>
          <w:szCs w:val="20"/>
        </w:rPr>
        <w:t xml:space="preserve">t al., 1998). The “h08v05” tile </w:t>
      </w:r>
      <w:r w:rsidRPr="00E03E95">
        <w:rPr>
          <w:rFonts w:ascii="Times New Roman" w:hAnsi="Times New Roman" w:cs="Times New Roman"/>
          <w:sz w:val="20"/>
          <w:szCs w:val="20"/>
        </w:rPr>
        <w:t>includes Arizona, Utah, So</w:t>
      </w:r>
      <w:r w:rsidR="00916693">
        <w:rPr>
          <w:rFonts w:ascii="Times New Roman" w:hAnsi="Times New Roman" w:cs="Times New Roman"/>
          <w:sz w:val="20"/>
          <w:szCs w:val="20"/>
        </w:rPr>
        <w:t xml:space="preserve">uthern California, and parts of Northern Mexico. The data </w:t>
      </w:r>
      <w:r w:rsidRPr="00E03E95">
        <w:rPr>
          <w:rFonts w:ascii="Times New Roman" w:hAnsi="Times New Roman" w:cs="Times New Roman"/>
          <w:sz w:val="20"/>
          <w:szCs w:val="20"/>
        </w:rPr>
        <w:t>are provided in Hierarchical Data Format (HDF), as bi</w:t>
      </w:r>
      <w:r w:rsidR="00916693">
        <w:rPr>
          <w:rFonts w:ascii="Times New Roman" w:hAnsi="Times New Roman" w:cs="Times New Roman"/>
          <w:sz w:val="20"/>
          <w:szCs w:val="20"/>
        </w:rPr>
        <w:t xml:space="preserve">nary SCA, fractional SCA (FSCA) </w:t>
      </w:r>
      <w:r w:rsidRPr="00E03E95">
        <w:rPr>
          <w:rFonts w:ascii="Times New Roman" w:hAnsi="Times New Roman" w:cs="Times New Roman"/>
          <w:sz w:val="20"/>
          <w:szCs w:val="20"/>
        </w:rPr>
        <w:t>and snow albedo for each day, through the National S</w:t>
      </w:r>
      <w:r w:rsidR="00916693">
        <w:rPr>
          <w:rFonts w:ascii="Times New Roman" w:hAnsi="Times New Roman" w:cs="Times New Roman"/>
          <w:sz w:val="20"/>
          <w:szCs w:val="20"/>
        </w:rPr>
        <w:t xml:space="preserve">now and Ice Data Center (NSIDC) </w:t>
      </w:r>
      <w:r w:rsidRPr="00E03E95">
        <w:rPr>
          <w:rFonts w:ascii="Times New Roman" w:hAnsi="Times New Roman" w:cs="Times New Roman"/>
          <w:sz w:val="20"/>
          <w:szCs w:val="20"/>
        </w:rPr>
        <w:t>webpage (</w:t>
      </w:r>
      <w:hyperlink r:id="rId7" w:history="1">
        <w:r w:rsidR="00916693" w:rsidRPr="0048230D">
          <w:rPr>
            <w:rStyle w:val="Hyperlink"/>
            <w:rFonts w:ascii="Times New Roman" w:hAnsi="Times New Roman" w:cs="Times New Roman"/>
            <w:sz w:val="20"/>
            <w:szCs w:val="20"/>
          </w:rPr>
          <w:t>http://nsidc.org/data/modis/index.html</w:t>
        </w:r>
      </w:hyperlink>
      <w:r w:rsidR="00916693">
        <w:rPr>
          <w:rFonts w:ascii="Times New Roman" w:hAnsi="Times New Roman" w:cs="Times New Roman"/>
          <w:sz w:val="20"/>
          <w:szCs w:val="20"/>
        </w:rPr>
        <w:t xml:space="preserve">).  </w:t>
      </w:r>
      <w:r w:rsidRPr="00E03E95">
        <w:rPr>
          <w:rFonts w:ascii="Times New Roman" w:hAnsi="Times New Roman" w:cs="Times New Roman"/>
          <w:sz w:val="20"/>
          <w:szCs w:val="20"/>
        </w:rPr>
        <w:t xml:space="preserve">We used SCA data from 1 October </w:t>
      </w:r>
      <w:r w:rsidR="00916693">
        <w:rPr>
          <w:rFonts w:ascii="Times New Roman" w:hAnsi="Times New Roman" w:cs="Times New Roman"/>
          <w:sz w:val="20"/>
          <w:szCs w:val="20"/>
        </w:rPr>
        <w:t xml:space="preserve">2004 to 31 May 2005 (8 months). ArcGIS9 ArcMap </w:t>
      </w:r>
      <w:r w:rsidRPr="00E03E95">
        <w:rPr>
          <w:rFonts w:ascii="Times New Roman" w:hAnsi="Times New Roman" w:cs="Times New Roman"/>
          <w:sz w:val="20"/>
          <w:szCs w:val="20"/>
        </w:rPr>
        <w:t>Version 9.3 was used to compute projection change</w:t>
      </w:r>
      <w:r w:rsidR="00916693">
        <w:rPr>
          <w:rFonts w:ascii="Times New Roman" w:hAnsi="Times New Roman" w:cs="Times New Roman"/>
          <w:sz w:val="20"/>
          <w:szCs w:val="20"/>
        </w:rPr>
        <w:t xml:space="preserve">s and for processing geographic </w:t>
      </w:r>
      <w:r w:rsidRPr="00E03E95">
        <w:rPr>
          <w:rFonts w:ascii="Times New Roman" w:hAnsi="Times New Roman" w:cs="Times New Roman"/>
          <w:sz w:val="20"/>
          <w:szCs w:val="20"/>
        </w:rPr>
        <w:t>information system data (e.g. digital elevation model). All im</w:t>
      </w:r>
      <w:r w:rsidR="00916693">
        <w:rPr>
          <w:rFonts w:ascii="Times New Roman" w:hAnsi="Times New Roman" w:cs="Times New Roman"/>
          <w:sz w:val="20"/>
          <w:szCs w:val="20"/>
        </w:rPr>
        <w:t xml:space="preserve">age-processing </w:t>
      </w:r>
      <w:r w:rsidRPr="00E03E95">
        <w:rPr>
          <w:rFonts w:ascii="Times New Roman" w:hAnsi="Times New Roman" w:cs="Times New Roman"/>
          <w:sz w:val="20"/>
          <w:szCs w:val="20"/>
        </w:rPr>
        <w:t>computations were carried out using MATLAB 7.5.0.</w:t>
      </w:r>
    </w:p>
    <w:p w14:paraId="2600BD38" w14:textId="77777777" w:rsidR="00916693" w:rsidRPr="00E03E95" w:rsidRDefault="00916693" w:rsidP="00B50267">
      <w:pPr>
        <w:autoSpaceDE w:val="0"/>
        <w:autoSpaceDN w:val="0"/>
        <w:adjustRightInd w:val="0"/>
        <w:spacing w:after="0" w:line="240" w:lineRule="auto"/>
        <w:jc w:val="both"/>
        <w:rPr>
          <w:rFonts w:ascii="Times New Roman" w:hAnsi="Times New Roman" w:cs="Times New Roman"/>
          <w:sz w:val="20"/>
          <w:szCs w:val="20"/>
        </w:rPr>
      </w:pPr>
    </w:p>
    <w:p w14:paraId="0567D641" w14:textId="77777777" w:rsidR="00916693"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Because the eventual goal is to assimilate the SCA images into a distributed hydro</w:t>
      </w:r>
      <w:r w:rsidR="00916693">
        <w:rPr>
          <w:rFonts w:ascii="Times New Roman" w:hAnsi="Times New Roman" w:cs="Times New Roman"/>
          <w:sz w:val="20"/>
          <w:szCs w:val="20"/>
        </w:rPr>
        <w:t xml:space="preserve"> </w:t>
      </w:r>
      <w:r w:rsidRPr="00E03E95">
        <w:rPr>
          <w:rFonts w:ascii="Times New Roman" w:hAnsi="Times New Roman" w:cs="Times New Roman"/>
          <w:sz w:val="20"/>
          <w:szCs w:val="20"/>
        </w:rPr>
        <w:t>logical model, a quick test was run in which the SCA da</w:t>
      </w:r>
      <w:r w:rsidR="00916693">
        <w:rPr>
          <w:rFonts w:ascii="Times New Roman" w:hAnsi="Times New Roman" w:cs="Times New Roman"/>
          <w:sz w:val="20"/>
          <w:szCs w:val="20"/>
        </w:rPr>
        <w:t xml:space="preserve">ta was upscaled from its native </w:t>
      </w:r>
      <w:r w:rsidRPr="00E03E95">
        <w:rPr>
          <w:rFonts w:ascii="Times New Roman" w:hAnsi="Times New Roman" w:cs="Times New Roman"/>
          <w:sz w:val="20"/>
          <w:szCs w:val="20"/>
        </w:rPr>
        <w:t xml:space="preserve">resolution of </w:t>
      </w:r>
      <w:r w:rsidR="00740544" w:rsidRPr="00E03E95">
        <w:rPr>
          <w:rFonts w:ascii="Times New Roman" w:hAnsi="Times New Roman" w:cs="Times New Roman"/>
          <w:sz w:val="20"/>
          <w:szCs w:val="20"/>
        </w:rPr>
        <w:t>~</w:t>
      </w:r>
      <w:r w:rsidRPr="00E03E95">
        <w:rPr>
          <w:rFonts w:ascii="Times New Roman" w:hAnsi="Times New Roman" w:cs="Times New Roman"/>
          <w:sz w:val="20"/>
          <w:szCs w:val="20"/>
        </w:rPr>
        <w:t xml:space="preserve"> 500m (51 375 pixels) to grids of </w:t>
      </w:r>
      <w:r w:rsidR="00740544" w:rsidRPr="00E03E95">
        <w:rPr>
          <w:rFonts w:ascii="Times New Roman" w:hAnsi="Times New Roman" w:cs="Times New Roman"/>
          <w:sz w:val="20"/>
          <w:szCs w:val="20"/>
        </w:rPr>
        <w:t>~</w:t>
      </w:r>
      <w:r w:rsidRPr="00E03E95">
        <w:rPr>
          <w:rFonts w:ascii="Times New Roman" w:hAnsi="Times New Roman" w:cs="Times New Roman"/>
          <w:sz w:val="20"/>
          <w:szCs w:val="20"/>
        </w:rPr>
        <w:t>12</w:t>
      </w:r>
      <w:r w:rsidR="00916693">
        <w:rPr>
          <w:rFonts w:ascii="Times New Roman" w:hAnsi="Times New Roman" w:cs="Times New Roman"/>
          <w:sz w:val="20"/>
          <w:szCs w:val="20"/>
        </w:rPr>
        <w:t xml:space="preserve">.5 km (116 grids). However, the </w:t>
      </w:r>
      <w:r w:rsidRPr="00E03E95">
        <w:rPr>
          <w:rFonts w:ascii="Times New Roman" w:hAnsi="Times New Roman" w:cs="Times New Roman"/>
          <w:sz w:val="20"/>
          <w:szCs w:val="20"/>
        </w:rPr>
        <w:t xml:space="preserve">upscaled data exhibited irregular behavior, with </w:t>
      </w:r>
      <w:r w:rsidR="00916693">
        <w:rPr>
          <w:rFonts w:ascii="Times New Roman" w:hAnsi="Times New Roman" w:cs="Times New Roman"/>
          <w:sz w:val="20"/>
          <w:szCs w:val="20"/>
        </w:rPr>
        <w:t xml:space="preserve">many grids going from 100% FSCA </w:t>
      </w:r>
      <w:r w:rsidRPr="00E03E95">
        <w:rPr>
          <w:rFonts w:ascii="Times New Roman" w:hAnsi="Times New Roman" w:cs="Times New Roman"/>
          <w:sz w:val="20"/>
          <w:szCs w:val="20"/>
        </w:rPr>
        <w:t xml:space="preserve">to 0% FSCA from one day to the next, not properly </w:t>
      </w:r>
      <w:r w:rsidR="00916693">
        <w:rPr>
          <w:rFonts w:ascii="Times New Roman" w:hAnsi="Times New Roman" w:cs="Times New Roman"/>
          <w:sz w:val="20"/>
          <w:szCs w:val="20"/>
        </w:rPr>
        <w:t xml:space="preserve">reflecting the gradual onset of </w:t>
      </w:r>
      <w:r w:rsidRPr="00E03E95">
        <w:rPr>
          <w:rFonts w:ascii="Times New Roman" w:hAnsi="Times New Roman" w:cs="Times New Roman"/>
          <w:sz w:val="20"/>
          <w:szCs w:val="20"/>
        </w:rPr>
        <w:t>snowmelt. Figure 2 shows the FSCA time series for</w:t>
      </w:r>
      <w:r w:rsidR="00916693">
        <w:rPr>
          <w:rFonts w:ascii="Times New Roman" w:hAnsi="Times New Roman" w:cs="Times New Roman"/>
          <w:sz w:val="20"/>
          <w:szCs w:val="20"/>
        </w:rPr>
        <w:t xml:space="preserve"> one grid overlayed upon a Snow </w:t>
      </w:r>
      <w:r w:rsidRPr="00E03E95">
        <w:rPr>
          <w:rFonts w:ascii="Times New Roman" w:hAnsi="Times New Roman" w:cs="Times New Roman"/>
          <w:sz w:val="20"/>
          <w:szCs w:val="20"/>
        </w:rPr>
        <w:t>Water Equivalent (SWE) time series for a SNOTEL stati</w:t>
      </w:r>
      <w:r w:rsidR="00916693">
        <w:rPr>
          <w:rFonts w:ascii="Times New Roman" w:hAnsi="Times New Roman" w:cs="Times New Roman"/>
          <w:sz w:val="20"/>
          <w:szCs w:val="20"/>
        </w:rPr>
        <w:t xml:space="preserve">on located inside the grid, and </w:t>
      </w:r>
      <w:r w:rsidRPr="00E03E95">
        <w:rPr>
          <w:rFonts w:ascii="Times New Roman" w:hAnsi="Times New Roman" w:cs="Times New Roman"/>
          <w:sz w:val="20"/>
          <w:szCs w:val="20"/>
        </w:rPr>
        <w:t>illustrates the large extent to which clouds cover the wat</w:t>
      </w:r>
      <w:r w:rsidR="00916693">
        <w:rPr>
          <w:rFonts w:ascii="Times New Roman" w:hAnsi="Times New Roman" w:cs="Times New Roman"/>
          <w:sz w:val="20"/>
          <w:szCs w:val="20"/>
        </w:rPr>
        <w:t xml:space="preserve">ershed during the study period. </w:t>
      </w:r>
      <w:r w:rsidRPr="00E03E95">
        <w:rPr>
          <w:rFonts w:ascii="Times New Roman" w:hAnsi="Times New Roman" w:cs="Times New Roman"/>
          <w:sz w:val="20"/>
          <w:szCs w:val="20"/>
        </w:rPr>
        <w:t>Figure 3a shows a pixel map of number of “days of</w:t>
      </w:r>
      <w:r w:rsidR="00916693">
        <w:rPr>
          <w:rFonts w:ascii="Times New Roman" w:hAnsi="Times New Roman" w:cs="Times New Roman"/>
          <w:sz w:val="20"/>
          <w:szCs w:val="20"/>
        </w:rPr>
        <w:t xml:space="preserve"> snow” across the basin between </w:t>
      </w:r>
      <w:r w:rsidRPr="00E03E95">
        <w:rPr>
          <w:rFonts w:ascii="Times New Roman" w:hAnsi="Times New Roman" w:cs="Times New Roman"/>
          <w:sz w:val="20"/>
          <w:szCs w:val="20"/>
        </w:rPr>
        <w:t xml:space="preserve">1 </w:t>
      </w:r>
      <w:r w:rsidR="00916693">
        <w:rPr>
          <w:rFonts w:ascii="Times New Roman" w:hAnsi="Times New Roman" w:cs="Times New Roman"/>
          <w:sz w:val="20"/>
          <w:szCs w:val="20"/>
        </w:rPr>
        <w:t xml:space="preserve">October and 31 May, constructed </w:t>
      </w:r>
      <w:r w:rsidRPr="00E03E95">
        <w:rPr>
          <w:rFonts w:ascii="Times New Roman" w:hAnsi="Times New Roman" w:cs="Times New Roman"/>
          <w:sz w:val="20"/>
          <w:szCs w:val="20"/>
        </w:rPr>
        <w:t>from the raw SCA dat</w:t>
      </w:r>
      <w:r w:rsidR="00916693">
        <w:rPr>
          <w:rFonts w:ascii="Times New Roman" w:hAnsi="Times New Roman" w:cs="Times New Roman"/>
          <w:sz w:val="20"/>
          <w:szCs w:val="20"/>
        </w:rPr>
        <w:t xml:space="preserve">a, clearly indicating that snow </w:t>
      </w:r>
      <w:r w:rsidRPr="00E03E95">
        <w:rPr>
          <w:rFonts w:ascii="Times New Roman" w:hAnsi="Times New Roman" w:cs="Times New Roman"/>
          <w:sz w:val="20"/>
          <w:szCs w:val="20"/>
        </w:rPr>
        <w:t>is being accumulated in the right places (higher elevations on the eastern side). To complement this, Fig. 3b shows a pixel map of number of</w:t>
      </w:r>
      <w:r w:rsidR="00916693">
        <w:rPr>
          <w:rFonts w:ascii="Times New Roman" w:hAnsi="Times New Roman" w:cs="Times New Roman"/>
          <w:sz w:val="20"/>
          <w:szCs w:val="20"/>
        </w:rPr>
        <w:t xml:space="preserve"> days with clouds over the same </w:t>
      </w:r>
      <w:r w:rsidRPr="00E03E95">
        <w:rPr>
          <w:rFonts w:ascii="Times New Roman" w:hAnsi="Times New Roman" w:cs="Times New Roman"/>
          <w:sz w:val="20"/>
          <w:szCs w:val="20"/>
        </w:rPr>
        <w:t xml:space="preserve">period; note that this number ranges from 70–120 days </w:t>
      </w:r>
      <w:r w:rsidR="00916693">
        <w:rPr>
          <w:rFonts w:ascii="Times New Roman" w:hAnsi="Times New Roman" w:cs="Times New Roman"/>
          <w:sz w:val="20"/>
          <w:szCs w:val="20"/>
        </w:rPr>
        <w:t xml:space="preserve">(29–49 %) of the total 243 days </w:t>
      </w:r>
      <w:r w:rsidRPr="00E03E95">
        <w:rPr>
          <w:rFonts w:ascii="Times New Roman" w:hAnsi="Times New Roman" w:cs="Times New Roman"/>
          <w:sz w:val="20"/>
          <w:szCs w:val="20"/>
        </w:rPr>
        <w:t xml:space="preserve">in the study period. Overall, clouds cover 39% of the </w:t>
      </w:r>
      <w:r w:rsidR="00916693">
        <w:rPr>
          <w:rFonts w:ascii="Times New Roman" w:hAnsi="Times New Roman" w:cs="Times New Roman"/>
          <w:sz w:val="20"/>
          <w:szCs w:val="20"/>
        </w:rPr>
        <w:t xml:space="preserve">SCA image pixels, mostly during </w:t>
      </w:r>
      <w:r w:rsidRPr="00E03E95">
        <w:rPr>
          <w:rFonts w:ascii="Times New Roman" w:hAnsi="Times New Roman" w:cs="Times New Roman"/>
          <w:sz w:val="20"/>
          <w:szCs w:val="20"/>
        </w:rPr>
        <w:t>periods of active snowfall. Further, it can sometimes be several days before the cloud cover clears away, during which time some of the sn</w:t>
      </w:r>
      <w:r w:rsidR="00916693">
        <w:rPr>
          <w:rFonts w:ascii="Times New Roman" w:hAnsi="Times New Roman" w:cs="Times New Roman"/>
          <w:sz w:val="20"/>
          <w:szCs w:val="20"/>
        </w:rPr>
        <w:t xml:space="preserve">ow at lower elevations can melt </w:t>
      </w:r>
      <w:r w:rsidRPr="00E03E95">
        <w:rPr>
          <w:rFonts w:ascii="Times New Roman" w:hAnsi="Times New Roman" w:cs="Times New Roman"/>
          <w:sz w:val="20"/>
          <w:szCs w:val="20"/>
        </w:rPr>
        <w:t xml:space="preserve">away and </w:t>
      </w:r>
      <w:r w:rsidR="00916693">
        <w:rPr>
          <w:rFonts w:ascii="Times New Roman" w:hAnsi="Times New Roman" w:cs="Times New Roman"/>
          <w:sz w:val="20"/>
          <w:szCs w:val="20"/>
        </w:rPr>
        <w:t xml:space="preserve">therefore not be accounted for. </w:t>
      </w:r>
    </w:p>
    <w:p w14:paraId="7B9324F8" w14:textId="77777777" w:rsidR="00916693" w:rsidRDefault="00916693" w:rsidP="00B50267">
      <w:pPr>
        <w:autoSpaceDE w:val="0"/>
        <w:autoSpaceDN w:val="0"/>
        <w:adjustRightInd w:val="0"/>
        <w:spacing w:after="0" w:line="240" w:lineRule="auto"/>
        <w:jc w:val="both"/>
        <w:rPr>
          <w:rFonts w:ascii="Times New Roman" w:hAnsi="Times New Roman" w:cs="Times New Roman"/>
          <w:sz w:val="20"/>
          <w:szCs w:val="20"/>
        </w:rPr>
      </w:pPr>
    </w:p>
    <w:p w14:paraId="56FE487C" w14:textId="77777777" w:rsidR="00933C5D"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 xml:space="preserve">To simplify our analysis, the MODIS SCA images were </w:t>
      </w:r>
      <w:r w:rsidR="00916693">
        <w:rPr>
          <w:rFonts w:ascii="Times New Roman" w:hAnsi="Times New Roman" w:cs="Times New Roman"/>
          <w:sz w:val="20"/>
          <w:szCs w:val="20"/>
        </w:rPr>
        <w:t xml:space="preserve">first pre-processed to classify </w:t>
      </w:r>
      <w:r w:rsidRPr="00E03E95">
        <w:rPr>
          <w:rFonts w:ascii="Times New Roman" w:hAnsi="Times New Roman" w:cs="Times New Roman"/>
          <w:sz w:val="20"/>
          <w:szCs w:val="20"/>
        </w:rPr>
        <w:t>each pixel as belonging to only one of the following fi</w:t>
      </w:r>
      <w:r w:rsidR="00916693">
        <w:rPr>
          <w:rFonts w:ascii="Times New Roman" w:hAnsi="Times New Roman" w:cs="Times New Roman"/>
          <w:sz w:val="20"/>
          <w:szCs w:val="20"/>
        </w:rPr>
        <w:t xml:space="preserve">ve categories – cloud (new code </w:t>
      </w:r>
      <w:r w:rsidRPr="00E03E95">
        <w:rPr>
          <w:rFonts w:ascii="Times New Roman" w:hAnsi="Times New Roman" w:cs="Times New Roman"/>
          <w:sz w:val="20"/>
          <w:szCs w:val="20"/>
        </w:rPr>
        <w:t>1/original codes 11 and 50), error (new code 2/original codes 0, 254 and 255), snow</w:t>
      </w:r>
      <w:r w:rsidR="00916693">
        <w:rPr>
          <w:rFonts w:ascii="Times New Roman" w:hAnsi="Times New Roman" w:cs="Times New Roman"/>
          <w:sz w:val="20"/>
          <w:szCs w:val="20"/>
        </w:rPr>
        <w:t xml:space="preserve"> </w:t>
      </w:r>
      <w:r w:rsidRPr="00E03E95">
        <w:rPr>
          <w:rFonts w:ascii="Times New Roman" w:hAnsi="Times New Roman" w:cs="Times New Roman"/>
          <w:sz w:val="20"/>
          <w:szCs w:val="20"/>
        </w:rPr>
        <w:t>(new code 3/original code 200), land (new code 4/orig</w:t>
      </w:r>
      <w:r w:rsidR="00916693">
        <w:rPr>
          <w:rFonts w:ascii="Times New Roman" w:hAnsi="Times New Roman" w:cs="Times New Roman"/>
          <w:sz w:val="20"/>
          <w:szCs w:val="20"/>
        </w:rPr>
        <w:t xml:space="preserve">inal codes 25, 37, 39 and 100), </w:t>
      </w:r>
      <w:r w:rsidRPr="00E03E95">
        <w:rPr>
          <w:rFonts w:ascii="Times New Roman" w:hAnsi="Times New Roman" w:cs="Times New Roman"/>
          <w:sz w:val="20"/>
          <w:szCs w:val="20"/>
        </w:rPr>
        <w:t>and no decision (new code 5/original code 1). In addi</w:t>
      </w:r>
      <w:r w:rsidR="00916693">
        <w:rPr>
          <w:rFonts w:ascii="Times New Roman" w:hAnsi="Times New Roman" w:cs="Times New Roman"/>
          <w:sz w:val="20"/>
          <w:szCs w:val="20"/>
        </w:rPr>
        <w:t xml:space="preserve">tion, three new categories were </w:t>
      </w:r>
      <w:r w:rsidRPr="00E03E95">
        <w:rPr>
          <w:rFonts w:ascii="Times New Roman" w:hAnsi="Times New Roman" w:cs="Times New Roman"/>
          <w:sz w:val="20"/>
          <w:szCs w:val="20"/>
        </w:rPr>
        <w:t>added – missing day (new code 6), corrected snow (</w:t>
      </w:r>
      <w:r w:rsidR="00916693">
        <w:rPr>
          <w:rFonts w:ascii="Times New Roman" w:hAnsi="Times New Roman" w:cs="Times New Roman"/>
          <w:sz w:val="20"/>
          <w:szCs w:val="20"/>
        </w:rPr>
        <w:t xml:space="preserve">new code 7), and Corrected Land </w:t>
      </w:r>
      <w:r w:rsidRPr="00E03E95">
        <w:rPr>
          <w:rFonts w:ascii="Times New Roman" w:hAnsi="Times New Roman" w:cs="Times New Roman"/>
          <w:sz w:val="20"/>
          <w:szCs w:val="20"/>
        </w:rPr>
        <w:t>(new code 8).</w:t>
      </w:r>
    </w:p>
    <w:p w14:paraId="742FA9C4" w14:textId="77777777" w:rsidR="00E03E95" w:rsidRPr="00E03E95" w:rsidRDefault="00E03E95" w:rsidP="00B50267">
      <w:pPr>
        <w:autoSpaceDE w:val="0"/>
        <w:autoSpaceDN w:val="0"/>
        <w:adjustRightInd w:val="0"/>
        <w:spacing w:after="0" w:line="240" w:lineRule="auto"/>
        <w:jc w:val="both"/>
        <w:rPr>
          <w:rFonts w:ascii="Times New Roman" w:hAnsi="Times New Roman" w:cs="Times New Roman"/>
          <w:sz w:val="20"/>
          <w:szCs w:val="20"/>
        </w:rPr>
      </w:pPr>
    </w:p>
    <w:p w14:paraId="6390B38B" w14:textId="77777777" w:rsidR="00933C5D" w:rsidRPr="00E03E95" w:rsidRDefault="00933C5D" w:rsidP="00B50267">
      <w:pPr>
        <w:jc w:val="both"/>
        <w:rPr>
          <w:rFonts w:ascii="Times New Roman" w:hAnsi="Times New Roman" w:cs="Times New Roman"/>
          <w:b/>
          <w:bCs/>
          <w:sz w:val="20"/>
          <w:szCs w:val="20"/>
        </w:rPr>
      </w:pPr>
      <w:r w:rsidRPr="00E03E95">
        <w:rPr>
          <w:rFonts w:ascii="Times New Roman" w:hAnsi="Times New Roman" w:cs="Times New Roman"/>
          <w:b/>
          <w:bCs/>
          <w:sz w:val="20"/>
          <w:szCs w:val="20"/>
        </w:rPr>
        <w:t>3.3 SNOTEL and COOP data</w:t>
      </w:r>
    </w:p>
    <w:p w14:paraId="4144D8B4"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SNOTEL sites are automated SNOw TELemetry stat</w:t>
      </w:r>
      <w:r w:rsidR="00916693">
        <w:rPr>
          <w:rFonts w:ascii="Times New Roman" w:hAnsi="Times New Roman" w:cs="Times New Roman"/>
          <w:sz w:val="20"/>
          <w:szCs w:val="20"/>
        </w:rPr>
        <w:t xml:space="preserve">ions that record real time Snow </w:t>
      </w:r>
      <w:r w:rsidRPr="00E03E95">
        <w:rPr>
          <w:rFonts w:ascii="Times New Roman" w:hAnsi="Times New Roman" w:cs="Times New Roman"/>
          <w:sz w:val="20"/>
          <w:szCs w:val="20"/>
        </w:rPr>
        <w:t>Water Equivalent (SWE) data as well as snow depth, precipitation and min and max air</w:t>
      </w:r>
      <w:r w:rsidR="00916693">
        <w:rPr>
          <w:rFonts w:ascii="Times New Roman" w:hAnsi="Times New Roman" w:cs="Times New Roman"/>
          <w:sz w:val="20"/>
          <w:szCs w:val="20"/>
        </w:rPr>
        <w:t xml:space="preserve"> </w:t>
      </w:r>
      <w:r w:rsidRPr="00E03E95">
        <w:rPr>
          <w:rFonts w:ascii="Times New Roman" w:hAnsi="Times New Roman" w:cs="Times New Roman"/>
          <w:sz w:val="20"/>
          <w:szCs w:val="20"/>
        </w:rPr>
        <w:t>temperature in their standard configuration. They are s</w:t>
      </w:r>
      <w:r w:rsidR="00916693">
        <w:rPr>
          <w:rFonts w:ascii="Times New Roman" w:hAnsi="Times New Roman" w:cs="Times New Roman"/>
          <w:sz w:val="20"/>
          <w:szCs w:val="20"/>
        </w:rPr>
        <w:t xml:space="preserve">pread throughout mountainous </w:t>
      </w:r>
      <w:r w:rsidRPr="00E03E95">
        <w:rPr>
          <w:rFonts w:ascii="Times New Roman" w:hAnsi="Times New Roman" w:cs="Times New Roman"/>
          <w:sz w:val="20"/>
          <w:szCs w:val="20"/>
        </w:rPr>
        <w:t xml:space="preserve">areas of the Western US (more than 750 stations) and managed by the Natural </w:t>
      </w:r>
      <w:r w:rsidRPr="00E03E95">
        <w:rPr>
          <w:rFonts w:ascii="Times New Roman" w:hAnsi="Times New Roman" w:cs="Times New Roman"/>
          <w:sz w:val="20"/>
          <w:szCs w:val="20"/>
        </w:rPr>
        <w:lastRenderedPageBreak/>
        <w:t>Resources Conservation Service. Twenty-one of these statio</w:t>
      </w:r>
      <w:r w:rsidR="00916693">
        <w:rPr>
          <w:rFonts w:ascii="Times New Roman" w:hAnsi="Times New Roman" w:cs="Times New Roman"/>
          <w:sz w:val="20"/>
          <w:szCs w:val="20"/>
        </w:rPr>
        <w:t xml:space="preserve">ns are in the state of Arizona, </w:t>
      </w:r>
      <w:r w:rsidRPr="00E03E95">
        <w:rPr>
          <w:rFonts w:ascii="Times New Roman" w:hAnsi="Times New Roman" w:cs="Times New Roman"/>
          <w:sz w:val="20"/>
          <w:szCs w:val="20"/>
        </w:rPr>
        <w:t>but only four fall within the boundary of the study area (see Fig. 1).</w:t>
      </w:r>
    </w:p>
    <w:p w14:paraId="093A38E0" w14:textId="77777777" w:rsidR="00916693" w:rsidRDefault="00916693" w:rsidP="00B50267">
      <w:pPr>
        <w:autoSpaceDE w:val="0"/>
        <w:autoSpaceDN w:val="0"/>
        <w:adjustRightInd w:val="0"/>
        <w:spacing w:after="0" w:line="240" w:lineRule="auto"/>
        <w:jc w:val="both"/>
        <w:rPr>
          <w:rFonts w:ascii="Times New Roman" w:hAnsi="Times New Roman" w:cs="Times New Roman"/>
          <w:sz w:val="20"/>
          <w:szCs w:val="20"/>
        </w:rPr>
      </w:pPr>
    </w:p>
    <w:p w14:paraId="19A4A7CB"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In addition, six COOP stations (Cooperative Stati</w:t>
      </w:r>
      <w:r w:rsidR="00916693">
        <w:rPr>
          <w:rFonts w:ascii="Times New Roman" w:hAnsi="Times New Roman" w:cs="Times New Roman"/>
          <w:sz w:val="20"/>
          <w:szCs w:val="20"/>
        </w:rPr>
        <w:t xml:space="preserve">on Observations, managed by the </w:t>
      </w:r>
      <w:r w:rsidRPr="00E03E95">
        <w:rPr>
          <w:rFonts w:ascii="Times New Roman" w:hAnsi="Times New Roman" w:cs="Times New Roman"/>
          <w:sz w:val="20"/>
          <w:szCs w:val="20"/>
        </w:rPr>
        <w:t>National Weather Service; NWS 1989) where snow d</w:t>
      </w:r>
      <w:r w:rsidR="00916693">
        <w:rPr>
          <w:rFonts w:ascii="Times New Roman" w:hAnsi="Times New Roman" w:cs="Times New Roman"/>
          <w:sz w:val="20"/>
          <w:szCs w:val="20"/>
        </w:rPr>
        <w:t xml:space="preserve">epth is measured exist at lower </w:t>
      </w:r>
      <w:r w:rsidRPr="00E03E95">
        <w:rPr>
          <w:rFonts w:ascii="Times New Roman" w:hAnsi="Times New Roman" w:cs="Times New Roman"/>
          <w:sz w:val="20"/>
          <w:szCs w:val="20"/>
        </w:rPr>
        <w:t xml:space="preserve">elevations in the watershed (see Fig. 1), however the available snow depth measurements for WY 2005 are suspicious because they all </w:t>
      </w:r>
      <w:r w:rsidR="00916693">
        <w:rPr>
          <w:rFonts w:ascii="Times New Roman" w:hAnsi="Times New Roman" w:cs="Times New Roman"/>
          <w:sz w:val="20"/>
          <w:szCs w:val="20"/>
        </w:rPr>
        <w:t xml:space="preserve">indicate no snow throughout the </w:t>
      </w:r>
      <w:r w:rsidRPr="00E03E95">
        <w:rPr>
          <w:rFonts w:ascii="Times New Roman" w:hAnsi="Times New Roman" w:cs="Times New Roman"/>
          <w:sz w:val="20"/>
          <w:szCs w:val="20"/>
        </w:rPr>
        <w:t>winter even though this period indicates high levels</w:t>
      </w:r>
      <w:r w:rsidR="00916693">
        <w:rPr>
          <w:rFonts w:ascii="Times New Roman" w:hAnsi="Times New Roman" w:cs="Times New Roman"/>
          <w:sz w:val="20"/>
          <w:szCs w:val="20"/>
        </w:rPr>
        <w:t xml:space="preserve"> of SWE in the SNOTEL data. The </w:t>
      </w:r>
      <w:r w:rsidRPr="00E03E95">
        <w:rPr>
          <w:rFonts w:ascii="Times New Roman" w:hAnsi="Times New Roman" w:cs="Times New Roman"/>
          <w:sz w:val="20"/>
          <w:szCs w:val="20"/>
        </w:rPr>
        <w:t>COOP station data was therefore not used in this study.</w:t>
      </w:r>
    </w:p>
    <w:p w14:paraId="5CC5D5FC"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sz w:val="20"/>
          <w:szCs w:val="20"/>
        </w:rPr>
      </w:pPr>
    </w:p>
    <w:p w14:paraId="2CAF0A14" w14:textId="77777777" w:rsidR="00933C5D" w:rsidRPr="00E03E95" w:rsidRDefault="00933C5D" w:rsidP="00B50267">
      <w:pPr>
        <w:jc w:val="both"/>
        <w:rPr>
          <w:rFonts w:ascii="Times New Roman" w:hAnsi="Times New Roman" w:cs="Times New Roman"/>
          <w:b/>
          <w:bCs/>
          <w:sz w:val="20"/>
          <w:szCs w:val="20"/>
        </w:rPr>
      </w:pPr>
      <w:r w:rsidRPr="00E03E95">
        <w:rPr>
          <w:rFonts w:ascii="Times New Roman" w:hAnsi="Times New Roman" w:cs="Times New Roman"/>
          <w:b/>
          <w:bCs/>
          <w:sz w:val="20"/>
          <w:szCs w:val="20"/>
        </w:rPr>
        <w:t>4 Methods applied for cloud removal</w:t>
      </w:r>
    </w:p>
    <w:p w14:paraId="52225976" w14:textId="77777777" w:rsidR="00933C5D" w:rsidRDefault="00933C5D" w:rsidP="00B50267">
      <w:pPr>
        <w:autoSpaceDE w:val="0"/>
        <w:autoSpaceDN w:val="0"/>
        <w:adjustRightInd w:val="0"/>
        <w:spacing w:after="0" w:line="240" w:lineRule="auto"/>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Based on the review of previously reported research</w:t>
      </w:r>
      <w:r w:rsidR="00F97BF6">
        <w:rPr>
          <w:rFonts w:ascii="Times New Roman" w:hAnsi="Times New Roman" w:cs="Times New Roman"/>
          <w:color w:val="000000"/>
          <w:sz w:val="20"/>
          <w:szCs w:val="20"/>
        </w:rPr>
        <w:t xml:space="preserve">, we investigated three methods </w:t>
      </w:r>
      <w:r w:rsidRPr="00E03E95">
        <w:rPr>
          <w:rFonts w:ascii="Times New Roman" w:hAnsi="Times New Roman" w:cs="Times New Roman"/>
          <w:color w:val="000000"/>
          <w:sz w:val="20"/>
          <w:szCs w:val="20"/>
        </w:rPr>
        <w:t>for their effectiveness in cloud removal from MODIS imagery over our study area:</w:t>
      </w:r>
    </w:p>
    <w:p w14:paraId="0ACEE68D" w14:textId="77777777" w:rsidR="00F97BF6" w:rsidRPr="00E03E95" w:rsidRDefault="00F97BF6" w:rsidP="00B50267">
      <w:pPr>
        <w:autoSpaceDE w:val="0"/>
        <w:autoSpaceDN w:val="0"/>
        <w:adjustRightInd w:val="0"/>
        <w:spacing w:after="0" w:line="240" w:lineRule="auto"/>
        <w:jc w:val="both"/>
        <w:rPr>
          <w:rFonts w:ascii="Times New Roman" w:hAnsi="Times New Roman" w:cs="Times New Roman"/>
          <w:color w:val="000000"/>
          <w:sz w:val="20"/>
          <w:szCs w:val="20"/>
        </w:rPr>
      </w:pPr>
    </w:p>
    <w:p w14:paraId="3E6F6B2A"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 xml:space="preserve">1. </w:t>
      </w:r>
      <w:proofErr w:type="gramStart"/>
      <w:r w:rsidRPr="00E03E95">
        <w:rPr>
          <w:rFonts w:ascii="Times New Roman" w:hAnsi="Times New Roman" w:cs="Times New Roman"/>
          <w:color w:val="000000"/>
          <w:sz w:val="20"/>
          <w:szCs w:val="20"/>
        </w:rPr>
        <w:t>combining</w:t>
      </w:r>
      <w:proofErr w:type="gramEnd"/>
      <w:r w:rsidRPr="00E03E95">
        <w:rPr>
          <w:rFonts w:ascii="Times New Roman" w:hAnsi="Times New Roman" w:cs="Times New Roman"/>
          <w:color w:val="000000"/>
          <w:sz w:val="20"/>
          <w:szCs w:val="20"/>
        </w:rPr>
        <w:t xml:space="preserve"> Terra (MOD10A1) and Aqua (MYD10A1) imagery SCA products,</w:t>
      </w:r>
    </w:p>
    <w:p w14:paraId="536F1016"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 xml:space="preserve">2. </w:t>
      </w:r>
      <w:proofErr w:type="gramStart"/>
      <w:r w:rsidRPr="00E03E95">
        <w:rPr>
          <w:rFonts w:ascii="Times New Roman" w:hAnsi="Times New Roman" w:cs="Times New Roman"/>
          <w:color w:val="000000"/>
          <w:sz w:val="20"/>
          <w:szCs w:val="20"/>
        </w:rPr>
        <w:t>time</w:t>
      </w:r>
      <w:proofErr w:type="gramEnd"/>
      <w:r w:rsidRPr="00E03E95">
        <w:rPr>
          <w:rFonts w:ascii="Times New Roman" w:hAnsi="Times New Roman" w:cs="Times New Roman"/>
          <w:color w:val="000000"/>
          <w:sz w:val="20"/>
          <w:szCs w:val="20"/>
        </w:rPr>
        <w:t xml:space="preserve"> interpolation,</w:t>
      </w:r>
    </w:p>
    <w:p w14:paraId="66C8F00F"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3. nearest neighbor spatial interpolation informed by elevation and aspect.</w:t>
      </w:r>
    </w:p>
    <w:p w14:paraId="45AE6802"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In addition we developed and tested a fourth method:</w:t>
      </w:r>
    </w:p>
    <w:p w14:paraId="4ED8F888"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 xml:space="preserve">4. </w:t>
      </w:r>
      <w:proofErr w:type="gramStart"/>
      <w:r w:rsidRPr="00E03E95">
        <w:rPr>
          <w:rFonts w:ascii="Times New Roman" w:hAnsi="Times New Roman" w:cs="Times New Roman"/>
          <w:color w:val="000000"/>
          <w:sz w:val="20"/>
          <w:szCs w:val="20"/>
        </w:rPr>
        <w:t>probability</w:t>
      </w:r>
      <w:proofErr w:type="gramEnd"/>
      <w:r w:rsidRPr="00E03E95">
        <w:rPr>
          <w:rFonts w:ascii="Times New Roman" w:hAnsi="Times New Roman" w:cs="Times New Roman"/>
          <w:color w:val="000000"/>
          <w:sz w:val="20"/>
          <w:szCs w:val="20"/>
        </w:rPr>
        <w:t xml:space="preserve"> of snow estimation, via logistic regression informed by elevation and</w:t>
      </w:r>
    </w:p>
    <w:p w14:paraId="74C35125" w14:textId="77777777" w:rsidR="00933C5D" w:rsidRDefault="00933C5D" w:rsidP="00B50267">
      <w:pPr>
        <w:autoSpaceDE w:val="0"/>
        <w:autoSpaceDN w:val="0"/>
        <w:adjustRightInd w:val="0"/>
        <w:spacing w:after="0" w:line="240" w:lineRule="auto"/>
        <w:jc w:val="both"/>
        <w:rPr>
          <w:rFonts w:ascii="Times New Roman" w:hAnsi="Times New Roman" w:cs="Times New Roman"/>
          <w:color w:val="000000"/>
          <w:sz w:val="20"/>
          <w:szCs w:val="20"/>
        </w:rPr>
      </w:pPr>
      <w:proofErr w:type="gramStart"/>
      <w:r w:rsidRPr="00E03E95">
        <w:rPr>
          <w:rFonts w:ascii="Times New Roman" w:hAnsi="Times New Roman" w:cs="Times New Roman"/>
          <w:color w:val="000000"/>
          <w:sz w:val="20"/>
          <w:szCs w:val="20"/>
        </w:rPr>
        <w:t>aspect</w:t>
      </w:r>
      <w:proofErr w:type="gramEnd"/>
      <w:r w:rsidRPr="00E03E95">
        <w:rPr>
          <w:rFonts w:ascii="Times New Roman" w:hAnsi="Times New Roman" w:cs="Times New Roman"/>
          <w:color w:val="000000"/>
          <w:sz w:val="20"/>
          <w:szCs w:val="20"/>
        </w:rPr>
        <w:t>.</w:t>
      </w:r>
    </w:p>
    <w:p w14:paraId="040CED2F" w14:textId="77777777" w:rsidR="00F97BF6" w:rsidRPr="00E03E95" w:rsidRDefault="00F97BF6" w:rsidP="00B50267">
      <w:pPr>
        <w:autoSpaceDE w:val="0"/>
        <w:autoSpaceDN w:val="0"/>
        <w:adjustRightInd w:val="0"/>
        <w:spacing w:after="0" w:line="240" w:lineRule="auto"/>
        <w:jc w:val="both"/>
        <w:rPr>
          <w:rFonts w:ascii="Times New Roman" w:hAnsi="Times New Roman" w:cs="Times New Roman"/>
          <w:color w:val="000000"/>
          <w:sz w:val="20"/>
          <w:szCs w:val="20"/>
        </w:rPr>
      </w:pPr>
    </w:p>
    <w:p w14:paraId="7EF3D78C" w14:textId="77777777" w:rsidR="00933C5D" w:rsidRDefault="00933C5D" w:rsidP="00B50267">
      <w:pPr>
        <w:autoSpaceDE w:val="0"/>
        <w:autoSpaceDN w:val="0"/>
        <w:adjustRightInd w:val="0"/>
        <w:spacing w:after="0" w:line="240" w:lineRule="auto"/>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Each of these methods was first tested separately to assess the eff</w:t>
      </w:r>
      <w:r w:rsidR="00F97BF6">
        <w:rPr>
          <w:rFonts w:ascii="Times New Roman" w:hAnsi="Times New Roman" w:cs="Times New Roman"/>
          <w:color w:val="000000"/>
          <w:sz w:val="20"/>
          <w:szCs w:val="20"/>
        </w:rPr>
        <w:t xml:space="preserve">ectiveness of its </w:t>
      </w:r>
      <w:r w:rsidRPr="00E03E95">
        <w:rPr>
          <w:rFonts w:ascii="Times New Roman" w:hAnsi="Times New Roman" w:cs="Times New Roman"/>
          <w:color w:val="000000"/>
          <w:sz w:val="20"/>
          <w:szCs w:val="20"/>
        </w:rPr>
        <w:t>performance. Subsequently, we implemented and te</w:t>
      </w:r>
      <w:r w:rsidR="00F97BF6">
        <w:rPr>
          <w:rFonts w:ascii="Times New Roman" w:hAnsi="Times New Roman" w:cs="Times New Roman"/>
          <w:color w:val="000000"/>
          <w:sz w:val="20"/>
          <w:szCs w:val="20"/>
        </w:rPr>
        <w:t xml:space="preserve">sted a hybrid approach based on </w:t>
      </w:r>
      <w:r w:rsidRPr="00E03E95">
        <w:rPr>
          <w:rFonts w:ascii="Times New Roman" w:hAnsi="Times New Roman" w:cs="Times New Roman"/>
          <w:color w:val="000000"/>
          <w:sz w:val="20"/>
          <w:szCs w:val="20"/>
        </w:rPr>
        <w:t>sequential application of the afore-mentioned methods.</w:t>
      </w:r>
    </w:p>
    <w:p w14:paraId="6BA10DE4" w14:textId="77777777" w:rsidR="00F97BF6" w:rsidRPr="00E03E95" w:rsidRDefault="00F97BF6" w:rsidP="00B50267">
      <w:pPr>
        <w:autoSpaceDE w:val="0"/>
        <w:autoSpaceDN w:val="0"/>
        <w:adjustRightInd w:val="0"/>
        <w:spacing w:after="0" w:line="240" w:lineRule="auto"/>
        <w:jc w:val="both"/>
        <w:rPr>
          <w:rFonts w:ascii="Times New Roman" w:hAnsi="Times New Roman" w:cs="Times New Roman"/>
          <w:color w:val="000000"/>
          <w:sz w:val="20"/>
          <w:szCs w:val="20"/>
        </w:rPr>
      </w:pPr>
    </w:p>
    <w:p w14:paraId="1C9EE3BC" w14:textId="77777777" w:rsidR="00933C5D" w:rsidRDefault="00933C5D" w:rsidP="00B50267">
      <w:pPr>
        <w:autoSpaceDE w:val="0"/>
        <w:autoSpaceDN w:val="0"/>
        <w:adjustRightInd w:val="0"/>
        <w:spacing w:after="0" w:line="240" w:lineRule="auto"/>
        <w:jc w:val="both"/>
        <w:rPr>
          <w:rFonts w:ascii="Times New Roman" w:hAnsi="Times New Roman" w:cs="Times New Roman"/>
          <w:b/>
          <w:bCs/>
          <w:sz w:val="20"/>
          <w:szCs w:val="20"/>
        </w:rPr>
      </w:pPr>
      <w:r w:rsidRPr="00E03E95">
        <w:rPr>
          <w:rFonts w:ascii="Times New Roman" w:hAnsi="Times New Roman" w:cs="Times New Roman"/>
          <w:b/>
          <w:bCs/>
          <w:sz w:val="20"/>
          <w:szCs w:val="20"/>
        </w:rPr>
        <w:t>4.1 Terra/Aqua combination</w:t>
      </w:r>
    </w:p>
    <w:p w14:paraId="1693592C" w14:textId="77777777" w:rsidR="00E03E95" w:rsidRPr="00E03E95" w:rsidRDefault="00E03E95" w:rsidP="00B50267">
      <w:pPr>
        <w:autoSpaceDE w:val="0"/>
        <w:autoSpaceDN w:val="0"/>
        <w:adjustRightInd w:val="0"/>
        <w:spacing w:after="0" w:line="240" w:lineRule="auto"/>
        <w:jc w:val="both"/>
        <w:rPr>
          <w:rFonts w:ascii="Times New Roman" w:hAnsi="Times New Roman" w:cs="Times New Roman"/>
          <w:b/>
          <w:bCs/>
          <w:sz w:val="20"/>
          <w:szCs w:val="20"/>
        </w:rPr>
      </w:pPr>
    </w:p>
    <w:p w14:paraId="2DD0B777" w14:textId="77777777" w:rsidR="00933C5D"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Combination of MOD10A1 and MYD10A1 SCA imag</w:t>
      </w:r>
      <w:r w:rsidR="00B50267">
        <w:rPr>
          <w:rFonts w:ascii="Times New Roman" w:hAnsi="Times New Roman" w:cs="Times New Roman"/>
          <w:sz w:val="20"/>
          <w:szCs w:val="20"/>
        </w:rPr>
        <w:t xml:space="preserve">es takes advantage of the short </w:t>
      </w:r>
      <w:r w:rsidRPr="00E03E95">
        <w:rPr>
          <w:rFonts w:ascii="Times New Roman" w:hAnsi="Times New Roman" w:cs="Times New Roman"/>
          <w:sz w:val="20"/>
          <w:szCs w:val="20"/>
        </w:rPr>
        <w:t xml:space="preserve">(3 h) time interval between the two observations and </w:t>
      </w:r>
      <w:r w:rsidR="00F97BF6">
        <w:rPr>
          <w:rFonts w:ascii="Times New Roman" w:hAnsi="Times New Roman" w:cs="Times New Roman"/>
          <w:sz w:val="20"/>
          <w:szCs w:val="20"/>
        </w:rPr>
        <w:t xml:space="preserve">the transience of clouds during </w:t>
      </w:r>
      <w:r w:rsidRPr="00E03E95">
        <w:rPr>
          <w:rFonts w:ascii="Times New Roman" w:hAnsi="Times New Roman" w:cs="Times New Roman"/>
          <w:sz w:val="20"/>
          <w:szCs w:val="20"/>
        </w:rPr>
        <w:t>that time. The principal assumption is that snow conditi</w:t>
      </w:r>
      <w:r w:rsidR="00F97BF6">
        <w:rPr>
          <w:rFonts w:ascii="Times New Roman" w:hAnsi="Times New Roman" w:cs="Times New Roman"/>
          <w:sz w:val="20"/>
          <w:szCs w:val="20"/>
        </w:rPr>
        <w:t xml:space="preserve">ons remain essentially constant </w:t>
      </w:r>
      <w:r w:rsidRPr="00E03E95">
        <w:rPr>
          <w:rFonts w:ascii="Times New Roman" w:hAnsi="Times New Roman" w:cs="Times New Roman"/>
          <w:sz w:val="20"/>
          <w:szCs w:val="20"/>
        </w:rPr>
        <w:t>(no snow falls or ablates) during that period. If a pixel</w:t>
      </w:r>
      <w:r w:rsidR="00F97BF6">
        <w:rPr>
          <w:rFonts w:ascii="Times New Roman" w:hAnsi="Times New Roman" w:cs="Times New Roman"/>
          <w:sz w:val="20"/>
          <w:szCs w:val="20"/>
        </w:rPr>
        <w:t xml:space="preserve"> on the one image is classified </w:t>
      </w:r>
      <w:r w:rsidRPr="00E03E95">
        <w:rPr>
          <w:rFonts w:ascii="Times New Roman" w:hAnsi="Times New Roman" w:cs="Times New Roman"/>
          <w:sz w:val="20"/>
          <w:szCs w:val="20"/>
        </w:rPr>
        <w:t>as cloud (or error) but is reliably classified as land o</w:t>
      </w:r>
      <w:r w:rsidR="00F97BF6">
        <w:rPr>
          <w:rFonts w:ascii="Times New Roman" w:hAnsi="Times New Roman" w:cs="Times New Roman"/>
          <w:sz w:val="20"/>
          <w:szCs w:val="20"/>
        </w:rPr>
        <w:t xml:space="preserve">r snow cover on the other, then </w:t>
      </w:r>
      <w:r w:rsidRPr="00E03E95">
        <w:rPr>
          <w:rFonts w:ascii="Times New Roman" w:hAnsi="Times New Roman" w:cs="Times New Roman"/>
          <w:sz w:val="20"/>
          <w:szCs w:val="20"/>
        </w:rPr>
        <w:t xml:space="preserve">the problem pixel is reclassified appropriately. This </w:t>
      </w:r>
      <w:r w:rsidR="00F97BF6">
        <w:rPr>
          <w:rFonts w:ascii="Times New Roman" w:hAnsi="Times New Roman" w:cs="Times New Roman"/>
          <w:sz w:val="20"/>
          <w:szCs w:val="20"/>
        </w:rPr>
        <w:t>method was adopted based on the experience of Parajka and Blö</w:t>
      </w:r>
      <w:r w:rsidRPr="00E03E95">
        <w:rPr>
          <w:rFonts w:ascii="Times New Roman" w:hAnsi="Times New Roman" w:cs="Times New Roman"/>
          <w:sz w:val="20"/>
          <w:szCs w:val="20"/>
        </w:rPr>
        <w:t>sch (2008). The algorit</w:t>
      </w:r>
      <w:r w:rsidR="00F97BF6">
        <w:rPr>
          <w:rFonts w:ascii="Times New Roman" w:hAnsi="Times New Roman" w:cs="Times New Roman"/>
          <w:sz w:val="20"/>
          <w:szCs w:val="20"/>
        </w:rPr>
        <w:t xml:space="preserve">hm took approximately 12 min to </w:t>
      </w:r>
      <w:r w:rsidRPr="00E03E95">
        <w:rPr>
          <w:rFonts w:ascii="Times New Roman" w:hAnsi="Times New Roman" w:cs="Times New Roman"/>
          <w:sz w:val="20"/>
          <w:szCs w:val="20"/>
        </w:rPr>
        <w:t>execute on an Intel Pentium-D 2.80 GHz computer.</w:t>
      </w:r>
    </w:p>
    <w:p w14:paraId="3B1B18D6" w14:textId="77777777" w:rsidR="00E03E95" w:rsidRPr="00E03E95" w:rsidRDefault="00E03E95" w:rsidP="00B50267">
      <w:pPr>
        <w:autoSpaceDE w:val="0"/>
        <w:autoSpaceDN w:val="0"/>
        <w:adjustRightInd w:val="0"/>
        <w:spacing w:after="0" w:line="240" w:lineRule="auto"/>
        <w:jc w:val="both"/>
        <w:rPr>
          <w:rFonts w:ascii="Times New Roman" w:hAnsi="Times New Roman" w:cs="Times New Roman"/>
          <w:sz w:val="20"/>
          <w:szCs w:val="20"/>
        </w:rPr>
      </w:pPr>
    </w:p>
    <w:p w14:paraId="1994A3F5" w14:textId="77777777" w:rsidR="00933C5D" w:rsidRPr="00E03E95" w:rsidRDefault="00933C5D" w:rsidP="00B50267">
      <w:pPr>
        <w:autoSpaceDE w:val="0"/>
        <w:autoSpaceDN w:val="0"/>
        <w:adjustRightInd w:val="0"/>
        <w:spacing w:after="0" w:line="240" w:lineRule="auto"/>
        <w:jc w:val="both"/>
        <w:rPr>
          <w:rFonts w:ascii="Times New Roman" w:hAnsi="Times New Roman" w:cs="Times New Roman"/>
          <w:b/>
          <w:bCs/>
          <w:sz w:val="20"/>
          <w:szCs w:val="20"/>
        </w:rPr>
      </w:pPr>
      <w:r w:rsidRPr="00E03E95">
        <w:rPr>
          <w:rFonts w:ascii="Times New Roman" w:hAnsi="Times New Roman" w:cs="Times New Roman"/>
          <w:b/>
          <w:bCs/>
          <w:sz w:val="20"/>
          <w:szCs w:val="20"/>
        </w:rPr>
        <w:t>4.2 Time interpolation</w:t>
      </w:r>
    </w:p>
    <w:p w14:paraId="7662BC27" w14:textId="77777777" w:rsidR="00E03E95" w:rsidRPr="00E03E95" w:rsidRDefault="00E03E95" w:rsidP="00B50267">
      <w:pPr>
        <w:autoSpaceDE w:val="0"/>
        <w:autoSpaceDN w:val="0"/>
        <w:adjustRightInd w:val="0"/>
        <w:spacing w:after="0" w:line="240" w:lineRule="auto"/>
        <w:jc w:val="both"/>
        <w:rPr>
          <w:rFonts w:ascii="Times New Roman" w:hAnsi="Times New Roman" w:cs="Times New Roman"/>
          <w:b/>
          <w:bCs/>
          <w:sz w:val="20"/>
          <w:szCs w:val="20"/>
        </w:rPr>
      </w:pPr>
    </w:p>
    <w:p w14:paraId="44D90F51" w14:textId="77777777" w:rsidR="00CC17E3" w:rsidRPr="00E03E95" w:rsidRDefault="00933C5D"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The time-interpolation method employs three tempora</w:t>
      </w:r>
      <w:r w:rsidR="00B50267">
        <w:rPr>
          <w:rFonts w:ascii="Times New Roman" w:hAnsi="Times New Roman" w:cs="Times New Roman"/>
          <w:sz w:val="20"/>
          <w:szCs w:val="20"/>
        </w:rPr>
        <w:t xml:space="preserve">l windows applied sequentially.  </w:t>
      </w:r>
      <w:r w:rsidRPr="00E03E95">
        <w:rPr>
          <w:rFonts w:ascii="Times New Roman" w:hAnsi="Times New Roman" w:cs="Times New Roman"/>
          <w:sz w:val="20"/>
          <w:szCs w:val="20"/>
        </w:rPr>
        <w:t xml:space="preserve">The first window removes cloud coverage from </w:t>
      </w:r>
      <w:proofErr w:type="gramStart"/>
      <w:r w:rsidRPr="00E03E95">
        <w:rPr>
          <w:rFonts w:ascii="Times New Roman" w:hAnsi="Times New Roman" w:cs="Times New Roman"/>
          <w:sz w:val="20"/>
          <w:szCs w:val="20"/>
        </w:rPr>
        <w:t>image[</w:t>
      </w:r>
      <w:proofErr w:type="gramEnd"/>
      <w:r w:rsidRPr="00E03E95">
        <w:rPr>
          <w:rFonts w:ascii="Times New Roman" w:hAnsi="Times New Roman" w:cs="Times New Roman"/>
          <w:sz w:val="20"/>
          <w:szCs w:val="20"/>
        </w:rPr>
        <w:t xml:space="preserve">day] </w:t>
      </w:r>
      <w:r w:rsidR="00B50267">
        <w:rPr>
          <w:rFonts w:ascii="Times New Roman" w:hAnsi="Times New Roman" w:cs="Times New Roman"/>
          <w:sz w:val="20"/>
          <w:szCs w:val="20"/>
        </w:rPr>
        <w:t xml:space="preserve">based on snow cover information </w:t>
      </w:r>
      <w:r w:rsidRPr="00E03E95">
        <w:rPr>
          <w:rFonts w:ascii="Times New Roman" w:hAnsi="Times New Roman" w:cs="Times New Roman"/>
          <w:sz w:val="20"/>
          <w:szCs w:val="20"/>
        </w:rPr>
        <w:t>from image[day−1] and image[day+1]. If a</w:t>
      </w:r>
      <w:r w:rsidR="00B50267">
        <w:rPr>
          <w:rFonts w:ascii="Times New Roman" w:hAnsi="Times New Roman" w:cs="Times New Roman"/>
          <w:sz w:val="20"/>
          <w:szCs w:val="20"/>
        </w:rPr>
        <w:t xml:space="preserve"> cloudy pixel on </w:t>
      </w:r>
      <w:proofErr w:type="gramStart"/>
      <w:r w:rsidR="00B50267">
        <w:rPr>
          <w:rFonts w:ascii="Times New Roman" w:hAnsi="Times New Roman" w:cs="Times New Roman"/>
          <w:sz w:val="20"/>
          <w:szCs w:val="20"/>
        </w:rPr>
        <w:t>image[</w:t>
      </w:r>
      <w:proofErr w:type="gramEnd"/>
      <w:r w:rsidR="00B50267">
        <w:rPr>
          <w:rFonts w:ascii="Times New Roman" w:hAnsi="Times New Roman" w:cs="Times New Roman"/>
          <w:sz w:val="20"/>
          <w:szCs w:val="20"/>
        </w:rPr>
        <w:t xml:space="preserve">day] has </w:t>
      </w:r>
      <w:r w:rsidRPr="00E03E95">
        <w:rPr>
          <w:rFonts w:ascii="Times New Roman" w:hAnsi="Times New Roman" w:cs="Times New Roman"/>
          <w:sz w:val="20"/>
          <w:szCs w:val="20"/>
        </w:rPr>
        <w:t>snow (land) cover on both image[day−1] and image[day+</w:t>
      </w:r>
      <w:r w:rsidR="00B50267">
        <w:rPr>
          <w:rFonts w:ascii="Times New Roman" w:hAnsi="Times New Roman" w:cs="Times New Roman"/>
          <w:sz w:val="20"/>
          <w:szCs w:val="20"/>
        </w:rPr>
        <w:t xml:space="preserve">1], then it is reclassified as </w:t>
      </w:r>
      <w:r w:rsidRPr="00E03E95">
        <w:rPr>
          <w:rFonts w:ascii="Times New Roman" w:hAnsi="Times New Roman" w:cs="Times New Roman"/>
          <w:sz w:val="20"/>
          <w:szCs w:val="20"/>
        </w:rPr>
        <w:t xml:space="preserve">snow (land) covered. The second window applies a similar logic using </w:t>
      </w:r>
      <w:proofErr w:type="gramStart"/>
      <w:r w:rsidRPr="00E03E95">
        <w:rPr>
          <w:rFonts w:ascii="Times New Roman" w:hAnsi="Times New Roman" w:cs="Times New Roman"/>
          <w:sz w:val="20"/>
          <w:szCs w:val="20"/>
        </w:rPr>
        <w:t>image[</w:t>
      </w:r>
      <w:proofErr w:type="gramEnd"/>
      <w:r w:rsidRPr="00E03E95">
        <w:rPr>
          <w:rFonts w:ascii="Times New Roman" w:hAnsi="Times New Roman" w:cs="Times New Roman"/>
          <w:sz w:val="20"/>
          <w:szCs w:val="20"/>
        </w:rPr>
        <w:t>day−1]</w:t>
      </w:r>
      <w:r w:rsidR="00CC17E3" w:rsidRPr="00E03E95">
        <w:rPr>
          <w:rFonts w:ascii="Times New Roman" w:hAnsi="Times New Roman" w:cs="Times New Roman"/>
          <w:sz w:val="20"/>
          <w:szCs w:val="20"/>
        </w:rPr>
        <w:t xml:space="preserve"> and image[t+2]. Finally, the third window applies a similar logic using </w:t>
      </w:r>
      <w:proofErr w:type="gramStart"/>
      <w:r w:rsidR="00CC17E3" w:rsidRPr="00E03E95">
        <w:rPr>
          <w:rFonts w:ascii="Times New Roman" w:hAnsi="Times New Roman" w:cs="Times New Roman"/>
          <w:sz w:val="20"/>
          <w:szCs w:val="20"/>
        </w:rPr>
        <w:t>image(</w:t>
      </w:r>
      <w:proofErr w:type="gramEnd"/>
      <w:r w:rsidR="00CC17E3" w:rsidRPr="00E03E95">
        <w:rPr>
          <w:rFonts w:ascii="Times New Roman" w:hAnsi="Times New Roman" w:cs="Times New Roman"/>
          <w:sz w:val="20"/>
          <w:szCs w:val="20"/>
        </w:rPr>
        <w:t>day−</w:t>
      </w:r>
      <w:r w:rsidR="00B50267">
        <w:rPr>
          <w:rFonts w:ascii="Times New Roman" w:hAnsi="Times New Roman" w:cs="Times New Roman"/>
          <w:sz w:val="20"/>
          <w:szCs w:val="20"/>
        </w:rPr>
        <w:t xml:space="preserve">2) </w:t>
      </w:r>
      <w:r w:rsidR="00CC17E3" w:rsidRPr="00E03E95">
        <w:rPr>
          <w:rFonts w:ascii="Times New Roman" w:hAnsi="Times New Roman" w:cs="Times New Roman"/>
          <w:sz w:val="20"/>
          <w:szCs w:val="20"/>
        </w:rPr>
        <w:t>and image(day+1). This approach makes the assumption that</w:t>
      </w:r>
      <w:r w:rsidR="00B50267">
        <w:rPr>
          <w:rFonts w:ascii="Times New Roman" w:hAnsi="Times New Roman" w:cs="Times New Roman"/>
          <w:sz w:val="20"/>
          <w:szCs w:val="20"/>
        </w:rPr>
        <w:t xml:space="preserve"> snow cover remains essentially </w:t>
      </w:r>
      <w:r w:rsidR="00CC17E3" w:rsidRPr="00E03E95">
        <w:rPr>
          <w:rFonts w:ascii="Times New Roman" w:hAnsi="Times New Roman" w:cs="Times New Roman"/>
          <w:sz w:val="20"/>
          <w:szCs w:val="20"/>
        </w:rPr>
        <w:t>constant during the spans of the different te</w:t>
      </w:r>
      <w:r w:rsidR="00B50267">
        <w:rPr>
          <w:rFonts w:ascii="Times New Roman" w:hAnsi="Times New Roman" w:cs="Times New Roman"/>
          <w:sz w:val="20"/>
          <w:szCs w:val="20"/>
        </w:rPr>
        <w:t xml:space="preserve">mporal windows. This assumption </w:t>
      </w:r>
      <w:r w:rsidR="00CC17E3" w:rsidRPr="00E03E95">
        <w:rPr>
          <w:rFonts w:ascii="Times New Roman" w:hAnsi="Times New Roman" w:cs="Times New Roman"/>
          <w:sz w:val="20"/>
          <w:szCs w:val="20"/>
        </w:rPr>
        <w:t>may be considered reasonable because the probabilit</w:t>
      </w:r>
      <w:r w:rsidR="00740544" w:rsidRPr="00E03E95">
        <w:rPr>
          <w:rFonts w:ascii="Times New Roman" w:hAnsi="Times New Roman" w:cs="Times New Roman"/>
          <w:sz w:val="20"/>
          <w:szCs w:val="20"/>
        </w:rPr>
        <w:t xml:space="preserve">y of snowmelt tends to be lower </w:t>
      </w:r>
      <w:r w:rsidR="00B50267">
        <w:rPr>
          <w:rFonts w:ascii="Times New Roman" w:hAnsi="Times New Roman" w:cs="Times New Roman"/>
          <w:sz w:val="20"/>
          <w:szCs w:val="20"/>
        </w:rPr>
        <w:t xml:space="preserve">during cloudy days. This </w:t>
      </w:r>
      <w:r w:rsidR="00CC17E3" w:rsidRPr="00E03E95">
        <w:rPr>
          <w:rFonts w:ascii="Times New Roman" w:hAnsi="Times New Roman" w:cs="Times New Roman"/>
          <w:sz w:val="20"/>
          <w:szCs w:val="20"/>
        </w:rPr>
        <w:t>method was adopted based o</w:t>
      </w:r>
      <w:r w:rsidR="00B50267">
        <w:rPr>
          <w:rFonts w:ascii="Times New Roman" w:hAnsi="Times New Roman" w:cs="Times New Roman"/>
          <w:sz w:val="20"/>
          <w:szCs w:val="20"/>
        </w:rPr>
        <w:t>n the experience of Gafurov and Bá</w:t>
      </w:r>
      <w:r w:rsidR="00CC17E3" w:rsidRPr="00E03E95">
        <w:rPr>
          <w:rFonts w:ascii="Times New Roman" w:hAnsi="Times New Roman" w:cs="Times New Roman"/>
          <w:sz w:val="20"/>
          <w:szCs w:val="20"/>
        </w:rPr>
        <w:t>rdossy (</w:t>
      </w:r>
      <w:r w:rsidR="00B50267">
        <w:rPr>
          <w:rFonts w:ascii="Times New Roman" w:hAnsi="Times New Roman" w:cs="Times New Roman"/>
          <w:sz w:val="20"/>
          <w:szCs w:val="20"/>
        </w:rPr>
        <w:t xml:space="preserve">2009) who modified the temporal </w:t>
      </w:r>
      <w:r w:rsidR="00CC17E3" w:rsidRPr="00E03E95">
        <w:rPr>
          <w:rFonts w:ascii="Times New Roman" w:hAnsi="Times New Roman" w:cs="Times New Roman"/>
          <w:sz w:val="20"/>
          <w:szCs w:val="20"/>
        </w:rPr>
        <w:t>window</w:t>
      </w:r>
      <w:r w:rsidR="00B50267">
        <w:rPr>
          <w:rFonts w:ascii="Times New Roman" w:hAnsi="Times New Roman" w:cs="Times New Roman"/>
          <w:sz w:val="20"/>
          <w:szCs w:val="20"/>
        </w:rPr>
        <w:t>ing approach applied by Parajka and Blö</w:t>
      </w:r>
      <w:r w:rsidR="00CC17E3" w:rsidRPr="00E03E95">
        <w:rPr>
          <w:rFonts w:ascii="Times New Roman" w:hAnsi="Times New Roman" w:cs="Times New Roman"/>
          <w:sz w:val="20"/>
          <w:szCs w:val="20"/>
        </w:rPr>
        <w:t>sch (2008). The algorithm took approximately</w:t>
      </w:r>
      <w:r w:rsidR="00B50267">
        <w:rPr>
          <w:rFonts w:ascii="Times New Roman" w:hAnsi="Times New Roman" w:cs="Times New Roman"/>
          <w:sz w:val="20"/>
          <w:szCs w:val="20"/>
        </w:rPr>
        <w:t xml:space="preserve"> 3.2 min to execute on an Intel </w:t>
      </w:r>
      <w:r w:rsidR="00CC17E3" w:rsidRPr="00E03E95">
        <w:rPr>
          <w:rFonts w:ascii="Times New Roman" w:hAnsi="Times New Roman" w:cs="Times New Roman"/>
          <w:sz w:val="20"/>
          <w:szCs w:val="20"/>
        </w:rPr>
        <w:t>Pentium D 2.80 GHz computer.</w:t>
      </w:r>
    </w:p>
    <w:p w14:paraId="562D66AC" w14:textId="77777777" w:rsidR="00E03E95" w:rsidRPr="00E03E95" w:rsidRDefault="00E03E95" w:rsidP="00B50267">
      <w:pPr>
        <w:autoSpaceDE w:val="0"/>
        <w:autoSpaceDN w:val="0"/>
        <w:adjustRightInd w:val="0"/>
        <w:spacing w:after="0" w:line="240" w:lineRule="auto"/>
        <w:jc w:val="both"/>
        <w:rPr>
          <w:rFonts w:ascii="Times New Roman" w:hAnsi="Times New Roman" w:cs="Times New Roman"/>
          <w:sz w:val="20"/>
          <w:szCs w:val="20"/>
        </w:rPr>
      </w:pPr>
    </w:p>
    <w:p w14:paraId="26C8C2EE" w14:textId="77777777" w:rsidR="00CC17E3" w:rsidRPr="00E03E95" w:rsidRDefault="00CC17E3" w:rsidP="00B50267">
      <w:pPr>
        <w:autoSpaceDE w:val="0"/>
        <w:autoSpaceDN w:val="0"/>
        <w:adjustRightInd w:val="0"/>
        <w:spacing w:after="0" w:line="240" w:lineRule="auto"/>
        <w:jc w:val="both"/>
        <w:rPr>
          <w:rFonts w:ascii="Times New Roman" w:hAnsi="Times New Roman" w:cs="Times New Roman"/>
          <w:b/>
          <w:bCs/>
          <w:sz w:val="20"/>
          <w:szCs w:val="20"/>
        </w:rPr>
      </w:pPr>
      <w:r w:rsidRPr="00E03E95">
        <w:rPr>
          <w:rFonts w:ascii="Times New Roman" w:hAnsi="Times New Roman" w:cs="Times New Roman"/>
          <w:b/>
          <w:bCs/>
          <w:sz w:val="20"/>
          <w:szCs w:val="20"/>
        </w:rPr>
        <w:t>4.3 Nearest neighbor spatial interpolation</w:t>
      </w:r>
    </w:p>
    <w:p w14:paraId="7EEAF442" w14:textId="77777777" w:rsidR="00E03E95" w:rsidRPr="00E03E95" w:rsidRDefault="00E03E95" w:rsidP="00B50267">
      <w:pPr>
        <w:autoSpaceDE w:val="0"/>
        <w:autoSpaceDN w:val="0"/>
        <w:adjustRightInd w:val="0"/>
        <w:spacing w:after="0" w:line="240" w:lineRule="auto"/>
        <w:jc w:val="both"/>
        <w:rPr>
          <w:rFonts w:ascii="Times New Roman" w:hAnsi="Times New Roman" w:cs="Times New Roman"/>
          <w:b/>
          <w:bCs/>
          <w:sz w:val="20"/>
          <w:szCs w:val="20"/>
        </w:rPr>
      </w:pPr>
    </w:p>
    <w:p w14:paraId="16A972FA" w14:textId="77777777" w:rsidR="00933C5D" w:rsidRPr="00E03E95" w:rsidRDefault="00CC17E3"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The nearest neighbor spatial interpolation method uses in</w:t>
      </w:r>
      <w:r w:rsidR="00B50267">
        <w:rPr>
          <w:rFonts w:ascii="Times New Roman" w:hAnsi="Times New Roman" w:cs="Times New Roman"/>
          <w:sz w:val="20"/>
          <w:szCs w:val="20"/>
        </w:rPr>
        <w:t xml:space="preserve">formation from the eight pixels </w:t>
      </w:r>
      <w:r w:rsidRPr="00E03E95">
        <w:rPr>
          <w:rFonts w:ascii="Times New Roman" w:hAnsi="Times New Roman" w:cs="Times New Roman"/>
          <w:sz w:val="20"/>
          <w:szCs w:val="20"/>
        </w:rPr>
        <w:t>surrounding (edge and diagonal) a cloudy pixel.</w:t>
      </w:r>
      <w:r w:rsidR="00B50267">
        <w:rPr>
          <w:rFonts w:ascii="Times New Roman" w:hAnsi="Times New Roman" w:cs="Times New Roman"/>
          <w:sz w:val="20"/>
          <w:szCs w:val="20"/>
        </w:rPr>
        <w:t xml:space="preserve"> If any neighbor pixel has snow </w:t>
      </w:r>
      <w:r w:rsidRPr="00E03E95">
        <w:rPr>
          <w:rFonts w:ascii="Times New Roman" w:hAnsi="Times New Roman" w:cs="Times New Roman"/>
          <w:sz w:val="20"/>
          <w:szCs w:val="20"/>
        </w:rPr>
        <w:t xml:space="preserve">cover, is at a </w:t>
      </w:r>
      <w:r w:rsidRPr="00E03E95">
        <w:rPr>
          <w:rFonts w:ascii="Times New Roman" w:hAnsi="Times New Roman" w:cs="Times New Roman"/>
          <w:i/>
          <w:iCs/>
          <w:sz w:val="20"/>
          <w:szCs w:val="20"/>
        </w:rPr>
        <w:t>lower elevation</w:t>
      </w:r>
      <w:r w:rsidRPr="00E03E95">
        <w:rPr>
          <w:rFonts w:ascii="Times New Roman" w:hAnsi="Times New Roman" w:cs="Times New Roman"/>
          <w:sz w:val="20"/>
          <w:szCs w:val="20"/>
        </w:rPr>
        <w:t>, and has the same aspect, then</w:t>
      </w:r>
      <w:r w:rsidR="00B50267">
        <w:rPr>
          <w:rFonts w:ascii="Times New Roman" w:hAnsi="Times New Roman" w:cs="Times New Roman"/>
          <w:sz w:val="20"/>
          <w:szCs w:val="20"/>
        </w:rPr>
        <w:t xml:space="preserve"> the cloudy pixel is classified </w:t>
      </w:r>
      <w:r w:rsidRPr="00E03E95">
        <w:rPr>
          <w:rFonts w:ascii="Times New Roman" w:hAnsi="Times New Roman" w:cs="Times New Roman"/>
          <w:sz w:val="20"/>
          <w:szCs w:val="20"/>
        </w:rPr>
        <w:t>as snow. Once the entire image has been processed</w:t>
      </w:r>
      <w:r w:rsidR="00B50267">
        <w:rPr>
          <w:rFonts w:ascii="Times New Roman" w:hAnsi="Times New Roman" w:cs="Times New Roman"/>
          <w:sz w:val="20"/>
          <w:szCs w:val="20"/>
        </w:rPr>
        <w:t xml:space="preserve">, a similar logic is applied to </w:t>
      </w:r>
      <w:r w:rsidRPr="00E03E95">
        <w:rPr>
          <w:rFonts w:ascii="Times New Roman" w:hAnsi="Times New Roman" w:cs="Times New Roman"/>
          <w:sz w:val="20"/>
          <w:szCs w:val="20"/>
        </w:rPr>
        <w:t xml:space="preserve">any remaining cloudy pixels – if any neighbor pixel is land covered, at a </w:t>
      </w:r>
      <w:r w:rsidRPr="00E03E95">
        <w:rPr>
          <w:rFonts w:ascii="Times New Roman" w:hAnsi="Times New Roman" w:cs="Times New Roman"/>
          <w:i/>
          <w:iCs/>
          <w:sz w:val="20"/>
          <w:szCs w:val="20"/>
        </w:rPr>
        <w:t>higher elevation</w:t>
      </w:r>
      <w:r w:rsidRPr="00E03E95">
        <w:rPr>
          <w:rFonts w:ascii="Times New Roman" w:hAnsi="Times New Roman" w:cs="Times New Roman"/>
          <w:sz w:val="20"/>
          <w:szCs w:val="20"/>
        </w:rPr>
        <w:t>, and has the same aspect, the cloudy pixel is classified as land.</w:t>
      </w:r>
    </w:p>
    <w:p w14:paraId="7DACA2FB" w14:textId="77777777" w:rsidR="00B50267" w:rsidRDefault="00B50267" w:rsidP="00B50267">
      <w:pPr>
        <w:autoSpaceDE w:val="0"/>
        <w:autoSpaceDN w:val="0"/>
        <w:adjustRightInd w:val="0"/>
        <w:spacing w:after="0" w:line="240" w:lineRule="auto"/>
        <w:jc w:val="both"/>
        <w:rPr>
          <w:rFonts w:ascii="Times New Roman" w:hAnsi="Times New Roman" w:cs="Times New Roman"/>
          <w:sz w:val="20"/>
          <w:szCs w:val="20"/>
        </w:rPr>
      </w:pPr>
    </w:p>
    <w:p w14:paraId="62F55FEE" w14:textId="77777777" w:rsidR="00CC17E3" w:rsidRPr="00E03E95" w:rsidRDefault="00CC17E3"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A 30 m resolution Digital Elevation Model (DEM) of the area was obtained from</w:t>
      </w:r>
      <w:r w:rsidR="00B50267">
        <w:rPr>
          <w:rFonts w:ascii="Times New Roman" w:hAnsi="Times New Roman" w:cs="Times New Roman"/>
          <w:sz w:val="20"/>
          <w:szCs w:val="20"/>
        </w:rPr>
        <w:t xml:space="preserve"> </w:t>
      </w:r>
      <w:r w:rsidRPr="00E03E95">
        <w:rPr>
          <w:rFonts w:ascii="Times New Roman" w:hAnsi="Times New Roman" w:cs="Times New Roman"/>
          <w:sz w:val="20"/>
          <w:szCs w:val="20"/>
        </w:rPr>
        <w:t xml:space="preserve">the United States Geological Survey (USGS) and </w:t>
      </w:r>
      <w:r w:rsidR="00B50267">
        <w:rPr>
          <w:rFonts w:ascii="Times New Roman" w:hAnsi="Times New Roman" w:cs="Times New Roman"/>
          <w:sz w:val="20"/>
          <w:szCs w:val="20"/>
        </w:rPr>
        <w:t xml:space="preserve">processed using the aspect tool </w:t>
      </w:r>
      <w:r w:rsidRPr="00E03E95">
        <w:rPr>
          <w:rFonts w:ascii="Times New Roman" w:hAnsi="Times New Roman" w:cs="Times New Roman"/>
          <w:sz w:val="20"/>
          <w:szCs w:val="20"/>
        </w:rPr>
        <w:t>of the spatial analyst extension in ArcGIS 9.3. Each</w:t>
      </w:r>
      <w:r w:rsidR="00B50267">
        <w:rPr>
          <w:rFonts w:ascii="Times New Roman" w:hAnsi="Times New Roman" w:cs="Times New Roman"/>
          <w:sz w:val="20"/>
          <w:szCs w:val="20"/>
        </w:rPr>
        <w:t xml:space="preserve"> pixel was </w:t>
      </w:r>
      <w:r w:rsidR="00B50267">
        <w:rPr>
          <w:rFonts w:ascii="Times New Roman" w:hAnsi="Times New Roman" w:cs="Times New Roman"/>
          <w:sz w:val="20"/>
          <w:szCs w:val="20"/>
        </w:rPr>
        <w:lastRenderedPageBreak/>
        <w:t xml:space="preserve">assigned an aspect </w:t>
      </w:r>
      <w:r w:rsidRPr="00E03E95">
        <w:rPr>
          <w:rFonts w:ascii="Times New Roman" w:hAnsi="Times New Roman" w:cs="Times New Roman"/>
          <w:sz w:val="20"/>
          <w:szCs w:val="20"/>
        </w:rPr>
        <w:t>value from 0</w:t>
      </w:r>
      <w:r w:rsidR="00FF5FBB">
        <w:rPr>
          <w:rFonts w:ascii="Times New Roman" w:hAnsi="Times New Roman" w:cs="Times New Roman"/>
          <w:sz w:val="20"/>
          <w:szCs w:val="20"/>
        </w:rPr>
        <w:t>º</w:t>
      </w:r>
      <w:r w:rsidRPr="00E03E95">
        <w:rPr>
          <w:rFonts w:ascii="Times New Roman" w:hAnsi="Times New Roman" w:cs="Times New Roman"/>
          <w:sz w:val="20"/>
          <w:szCs w:val="20"/>
        </w:rPr>
        <w:t xml:space="preserve"> (due north) to 360</w:t>
      </w:r>
      <w:r w:rsidR="00FF5FBB">
        <w:rPr>
          <w:rFonts w:ascii="Times New Roman" w:hAnsi="Times New Roman" w:cs="Times New Roman"/>
          <w:sz w:val="20"/>
          <w:szCs w:val="20"/>
        </w:rPr>
        <w:t>º</w:t>
      </w:r>
      <w:r w:rsidRPr="00E03E95">
        <w:rPr>
          <w:rFonts w:ascii="Times New Roman" w:hAnsi="Times New Roman" w:cs="Times New Roman"/>
          <w:sz w:val="20"/>
          <w:szCs w:val="20"/>
        </w:rPr>
        <w:t xml:space="preserve"> (again due north</w:t>
      </w:r>
      <w:r w:rsidR="00B50267">
        <w:rPr>
          <w:rFonts w:ascii="Times New Roman" w:hAnsi="Times New Roman" w:cs="Times New Roman"/>
          <w:sz w:val="20"/>
          <w:szCs w:val="20"/>
        </w:rPr>
        <w:t xml:space="preserve">) measured counterclockwise, or </w:t>
      </w:r>
      <w:r w:rsidRPr="00E03E95">
        <w:rPr>
          <w:rFonts w:ascii="Times New Roman" w:hAnsi="Times New Roman" w:cs="Times New Roman"/>
          <w:sz w:val="20"/>
          <w:szCs w:val="20"/>
        </w:rPr>
        <w:t>a value of −1 if the slope is flat. The aspect of a pixel</w:t>
      </w:r>
      <w:r w:rsidR="00B50267">
        <w:rPr>
          <w:rFonts w:ascii="Times New Roman" w:hAnsi="Times New Roman" w:cs="Times New Roman"/>
          <w:sz w:val="20"/>
          <w:szCs w:val="20"/>
        </w:rPr>
        <w:t xml:space="preserve"> is the exposure of the terrain </w:t>
      </w:r>
      <w:r w:rsidRPr="00E03E95">
        <w:rPr>
          <w:rFonts w:ascii="Times New Roman" w:hAnsi="Times New Roman" w:cs="Times New Roman"/>
          <w:sz w:val="20"/>
          <w:szCs w:val="20"/>
        </w:rPr>
        <w:t>represented by that pixel, in other words, the direction in</w:t>
      </w:r>
      <w:r w:rsidR="00B50267">
        <w:rPr>
          <w:rFonts w:ascii="Times New Roman" w:hAnsi="Times New Roman" w:cs="Times New Roman"/>
          <w:sz w:val="20"/>
          <w:szCs w:val="20"/>
        </w:rPr>
        <w:t xml:space="preserve"> which the slope of the terrain </w:t>
      </w:r>
      <w:r w:rsidRPr="00E03E95">
        <w:rPr>
          <w:rFonts w:ascii="Times New Roman" w:hAnsi="Times New Roman" w:cs="Times New Roman"/>
          <w:sz w:val="20"/>
          <w:szCs w:val="20"/>
        </w:rPr>
        <w:t>faces (e.g. north, south, northeast, etc.) when it is not f</w:t>
      </w:r>
      <w:r w:rsidR="00B50267">
        <w:rPr>
          <w:rFonts w:ascii="Times New Roman" w:hAnsi="Times New Roman" w:cs="Times New Roman"/>
          <w:sz w:val="20"/>
          <w:szCs w:val="20"/>
        </w:rPr>
        <w:t xml:space="preserve">lat. The pixels were classified </w:t>
      </w:r>
      <w:r w:rsidRPr="00E03E95">
        <w:rPr>
          <w:rFonts w:ascii="Times New Roman" w:hAnsi="Times New Roman" w:cs="Times New Roman"/>
          <w:sz w:val="20"/>
          <w:szCs w:val="20"/>
        </w:rPr>
        <w:t>accordingly as north, south, east, west, northeast, so</w:t>
      </w:r>
      <w:r w:rsidR="00B50267">
        <w:rPr>
          <w:rFonts w:ascii="Times New Roman" w:hAnsi="Times New Roman" w:cs="Times New Roman"/>
          <w:sz w:val="20"/>
          <w:szCs w:val="20"/>
        </w:rPr>
        <w:t xml:space="preserve">utheast, northwest or southwest </w:t>
      </w:r>
      <w:r w:rsidRPr="00E03E95">
        <w:rPr>
          <w:rFonts w:ascii="Times New Roman" w:hAnsi="Times New Roman" w:cs="Times New Roman"/>
          <w:sz w:val="20"/>
          <w:szCs w:val="20"/>
        </w:rPr>
        <w:t xml:space="preserve">facing. A re-sampling routine was then run to upscale the </w:t>
      </w:r>
      <w:r w:rsidR="00B50267">
        <w:rPr>
          <w:rFonts w:ascii="Times New Roman" w:hAnsi="Times New Roman" w:cs="Times New Roman"/>
          <w:sz w:val="20"/>
          <w:szCs w:val="20"/>
        </w:rPr>
        <w:t xml:space="preserve">“elevation” and “aspect” to the </w:t>
      </w:r>
      <w:r w:rsidRPr="00E03E95">
        <w:rPr>
          <w:rFonts w:ascii="Times New Roman" w:hAnsi="Times New Roman" w:cs="Times New Roman"/>
          <w:sz w:val="20"/>
          <w:szCs w:val="20"/>
        </w:rPr>
        <w:t>463.32m resolution of the SCA images to allow compari</w:t>
      </w:r>
      <w:r w:rsidR="00B50267">
        <w:rPr>
          <w:rFonts w:ascii="Times New Roman" w:hAnsi="Times New Roman" w:cs="Times New Roman"/>
          <w:sz w:val="20"/>
          <w:szCs w:val="20"/>
        </w:rPr>
        <w:t xml:space="preserve">son between the three layers of </w:t>
      </w:r>
      <w:r w:rsidRPr="00E03E95">
        <w:rPr>
          <w:rFonts w:ascii="Times New Roman" w:hAnsi="Times New Roman" w:cs="Times New Roman"/>
          <w:sz w:val="20"/>
          <w:szCs w:val="20"/>
        </w:rPr>
        <w:t>information. The resampling rules “bilinear interpolation</w:t>
      </w:r>
      <w:r w:rsidR="00B50267">
        <w:rPr>
          <w:rFonts w:ascii="Times New Roman" w:hAnsi="Times New Roman" w:cs="Times New Roman"/>
          <w:sz w:val="20"/>
          <w:szCs w:val="20"/>
        </w:rPr>
        <w:t xml:space="preserve">” and “majority of pixels” were </w:t>
      </w:r>
      <w:r w:rsidRPr="00E03E95">
        <w:rPr>
          <w:rFonts w:ascii="Times New Roman" w:hAnsi="Times New Roman" w:cs="Times New Roman"/>
          <w:sz w:val="20"/>
          <w:szCs w:val="20"/>
        </w:rPr>
        <w:t>applied respectively taking into consideration the nature o</w:t>
      </w:r>
      <w:r w:rsidR="00B50267">
        <w:rPr>
          <w:rFonts w:ascii="Times New Roman" w:hAnsi="Times New Roman" w:cs="Times New Roman"/>
          <w:sz w:val="20"/>
          <w:szCs w:val="20"/>
        </w:rPr>
        <w:t xml:space="preserve">f the data. An elevation raster </w:t>
      </w:r>
      <w:r w:rsidRPr="00E03E95">
        <w:rPr>
          <w:rFonts w:ascii="Times New Roman" w:hAnsi="Times New Roman" w:cs="Times New Roman"/>
          <w:sz w:val="20"/>
          <w:szCs w:val="20"/>
        </w:rPr>
        <w:t>is a continuous surface and therefore it is most appropriately resampled using a bilinear interpolation</w:t>
      </w:r>
      <w:r w:rsidR="00B50267">
        <w:rPr>
          <w:rFonts w:ascii="Times New Roman" w:hAnsi="Times New Roman" w:cs="Times New Roman"/>
          <w:sz w:val="20"/>
          <w:szCs w:val="20"/>
        </w:rPr>
        <w:t xml:space="preserve">, where the elevation values of </w:t>
      </w:r>
      <w:r w:rsidRPr="00E03E95">
        <w:rPr>
          <w:rFonts w:ascii="Times New Roman" w:hAnsi="Times New Roman" w:cs="Times New Roman"/>
          <w:sz w:val="20"/>
          <w:szCs w:val="20"/>
        </w:rPr>
        <w:t>the four</w:t>
      </w:r>
      <w:r w:rsidR="00B50267">
        <w:rPr>
          <w:rFonts w:ascii="Times New Roman" w:hAnsi="Times New Roman" w:cs="Times New Roman"/>
          <w:sz w:val="20"/>
          <w:szCs w:val="20"/>
        </w:rPr>
        <w:t xml:space="preserve"> nearest 30m input cell centers </w:t>
      </w:r>
      <w:r w:rsidRPr="00E03E95">
        <w:rPr>
          <w:rFonts w:ascii="Times New Roman" w:hAnsi="Times New Roman" w:cs="Times New Roman"/>
          <w:sz w:val="20"/>
          <w:szCs w:val="20"/>
        </w:rPr>
        <w:t>(used to create the new 463.32m cell) are averaged. T</w:t>
      </w:r>
      <w:r w:rsidR="00B50267">
        <w:rPr>
          <w:rFonts w:ascii="Times New Roman" w:hAnsi="Times New Roman" w:cs="Times New Roman"/>
          <w:sz w:val="20"/>
          <w:szCs w:val="20"/>
        </w:rPr>
        <w:t xml:space="preserve">his average is weighted, taking </w:t>
      </w:r>
      <w:r w:rsidRPr="00E03E95">
        <w:rPr>
          <w:rFonts w:ascii="Times New Roman" w:hAnsi="Times New Roman" w:cs="Times New Roman"/>
          <w:sz w:val="20"/>
          <w:szCs w:val="20"/>
        </w:rPr>
        <w:t>into consideration the proximity of the four nearest 30</w:t>
      </w:r>
      <w:r w:rsidR="00B50267">
        <w:rPr>
          <w:rFonts w:ascii="Times New Roman" w:hAnsi="Times New Roman" w:cs="Times New Roman"/>
          <w:sz w:val="20"/>
          <w:szCs w:val="20"/>
        </w:rPr>
        <w:t xml:space="preserve">m input cell centers to the new </w:t>
      </w:r>
      <w:r w:rsidRPr="00E03E95">
        <w:rPr>
          <w:rFonts w:ascii="Times New Roman" w:hAnsi="Times New Roman" w:cs="Times New Roman"/>
          <w:sz w:val="20"/>
          <w:szCs w:val="20"/>
        </w:rPr>
        <w:t>463.32m cell center. For the aspect raster, the “majority</w:t>
      </w:r>
      <w:r w:rsidR="00B50267">
        <w:rPr>
          <w:rFonts w:ascii="Times New Roman" w:hAnsi="Times New Roman" w:cs="Times New Roman"/>
          <w:sz w:val="20"/>
          <w:szCs w:val="20"/>
        </w:rPr>
        <w:t xml:space="preserve"> of pixels” rule was used. This </w:t>
      </w:r>
      <w:r w:rsidRPr="00E03E95">
        <w:rPr>
          <w:rFonts w:ascii="Times New Roman" w:hAnsi="Times New Roman" w:cs="Times New Roman"/>
          <w:sz w:val="20"/>
          <w:szCs w:val="20"/>
        </w:rPr>
        <w:t xml:space="preserve">rule determines the value of the new cell by choosing </w:t>
      </w:r>
      <w:r w:rsidR="00B50267">
        <w:rPr>
          <w:rFonts w:ascii="Times New Roman" w:hAnsi="Times New Roman" w:cs="Times New Roman"/>
          <w:sz w:val="20"/>
          <w:szCs w:val="20"/>
        </w:rPr>
        <w:t xml:space="preserve">the most frequent values of the </w:t>
      </w:r>
      <w:r w:rsidRPr="00E03E95">
        <w:rPr>
          <w:rFonts w:ascii="Times New Roman" w:hAnsi="Times New Roman" w:cs="Times New Roman"/>
          <w:sz w:val="20"/>
          <w:szCs w:val="20"/>
        </w:rPr>
        <w:t>30m input cell centers that are within the new 463.32m cell.</w:t>
      </w:r>
    </w:p>
    <w:p w14:paraId="7A6E2B43" w14:textId="77777777" w:rsidR="00B50267" w:rsidRDefault="00B50267" w:rsidP="00B50267">
      <w:pPr>
        <w:autoSpaceDE w:val="0"/>
        <w:autoSpaceDN w:val="0"/>
        <w:adjustRightInd w:val="0"/>
        <w:spacing w:after="0" w:line="240" w:lineRule="auto"/>
        <w:jc w:val="both"/>
        <w:rPr>
          <w:rFonts w:ascii="Times New Roman" w:hAnsi="Times New Roman" w:cs="Times New Roman"/>
          <w:sz w:val="20"/>
          <w:szCs w:val="20"/>
        </w:rPr>
      </w:pPr>
    </w:p>
    <w:p w14:paraId="6F7EA891" w14:textId="77777777" w:rsidR="00CC17E3" w:rsidRPr="00E03E95" w:rsidRDefault="00CC17E3" w:rsidP="00B50267">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This method was modified from Gafurov and B</w:t>
      </w:r>
      <w:r w:rsidR="00FF5FBB">
        <w:rPr>
          <w:rFonts w:ascii="Times New Roman" w:hAnsi="Times New Roman" w:cs="Times New Roman"/>
          <w:sz w:val="20"/>
          <w:szCs w:val="20"/>
        </w:rPr>
        <w:t>á</w:t>
      </w:r>
      <w:r w:rsidRPr="00E03E95">
        <w:rPr>
          <w:rFonts w:ascii="Times New Roman" w:hAnsi="Times New Roman" w:cs="Times New Roman"/>
          <w:sz w:val="20"/>
          <w:szCs w:val="20"/>
        </w:rPr>
        <w:t xml:space="preserve">rdossy </w:t>
      </w:r>
      <w:r w:rsidR="00B50267">
        <w:rPr>
          <w:rFonts w:ascii="Times New Roman" w:hAnsi="Times New Roman" w:cs="Times New Roman"/>
          <w:sz w:val="20"/>
          <w:szCs w:val="20"/>
        </w:rPr>
        <w:t xml:space="preserve">(2009), who used only elevation </w:t>
      </w:r>
      <w:r w:rsidRPr="00E03E95">
        <w:rPr>
          <w:rFonts w:ascii="Times New Roman" w:hAnsi="Times New Roman" w:cs="Times New Roman"/>
          <w:sz w:val="20"/>
          <w:szCs w:val="20"/>
        </w:rPr>
        <w:t>information. We included aspect information because topog</w:t>
      </w:r>
      <w:r w:rsidR="00B50267">
        <w:rPr>
          <w:rFonts w:ascii="Times New Roman" w:hAnsi="Times New Roman" w:cs="Times New Roman"/>
          <w:sz w:val="20"/>
          <w:szCs w:val="20"/>
        </w:rPr>
        <w:t xml:space="preserve">raphic controls like elevation, </w:t>
      </w:r>
      <w:r w:rsidRPr="00E03E95">
        <w:rPr>
          <w:rFonts w:ascii="Times New Roman" w:hAnsi="Times New Roman" w:cs="Times New Roman"/>
          <w:sz w:val="20"/>
          <w:szCs w:val="20"/>
        </w:rPr>
        <w:t>aspect and slope (not used here) can signific</w:t>
      </w:r>
      <w:r w:rsidR="00B50267">
        <w:rPr>
          <w:rFonts w:ascii="Times New Roman" w:hAnsi="Times New Roman" w:cs="Times New Roman"/>
          <w:sz w:val="20"/>
          <w:szCs w:val="20"/>
        </w:rPr>
        <w:t xml:space="preserve">antly influence energy exchange </w:t>
      </w:r>
      <w:r w:rsidRPr="00E03E95">
        <w:rPr>
          <w:rFonts w:ascii="Times New Roman" w:hAnsi="Times New Roman" w:cs="Times New Roman"/>
          <w:sz w:val="20"/>
          <w:szCs w:val="20"/>
        </w:rPr>
        <w:t>and melt across a watershed by modifying the exchange of direct-beam and diff</w:t>
      </w:r>
      <w:r w:rsidR="00B50267">
        <w:rPr>
          <w:rFonts w:ascii="Times New Roman" w:hAnsi="Times New Roman" w:cs="Times New Roman"/>
          <w:sz w:val="20"/>
          <w:szCs w:val="20"/>
        </w:rPr>
        <w:t xml:space="preserve">use </w:t>
      </w:r>
      <w:r w:rsidRPr="00E03E95">
        <w:rPr>
          <w:rFonts w:ascii="Times New Roman" w:hAnsi="Times New Roman" w:cs="Times New Roman"/>
          <w:sz w:val="20"/>
          <w:szCs w:val="20"/>
        </w:rPr>
        <w:t xml:space="preserve">shortwave radiation and longwave radiation (Dewalle </w:t>
      </w:r>
      <w:r w:rsidR="00B50267">
        <w:rPr>
          <w:rFonts w:ascii="Times New Roman" w:hAnsi="Times New Roman" w:cs="Times New Roman"/>
          <w:sz w:val="20"/>
          <w:szCs w:val="20"/>
        </w:rPr>
        <w:t xml:space="preserve">and Rango, 2008). The algorithm </w:t>
      </w:r>
      <w:r w:rsidRPr="00E03E95">
        <w:rPr>
          <w:rFonts w:ascii="Times New Roman" w:hAnsi="Times New Roman" w:cs="Times New Roman"/>
          <w:sz w:val="20"/>
          <w:szCs w:val="20"/>
        </w:rPr>
        <w:t>took approximately 8 h to execute when run by itsel</w:t>
      </w:r>
      <w:r w:rsidR="00B50267">
        <w:rPr>
          <w:rFonts w:ascii="Times New Roman" w:hAnsi="Times New Roman" w:cs="Times New Roman"/>
          <w:sz w:val="20"/>
          <w:szCs w:val="20"/>
        </w:rPr>
        <w:t xml:space="preserve">f on an Intel Pentium D 2.80GHz </w:t>
      </w:r>
      <w:r w:rsidRPr="00E03E95">
        <w:rPr>
          <w:rFonts w:ascii="Times New Roman" w:hAnsi="Times New Roman" w:cs="Times New Roman"/>
          <w:sz w:val="20"/>
          <w:szCs w:val="20"/>
        </w:rPr>
        <w:t>computer.</w:t>
      </w:r>
    </w:p>
    <w:p w14:paraId="6915ACFF" w14:textId="77777777" w:rsidR="00603CBB" w:rsidRPr="00E03E95" w:rsidRDefault="00603CBB" w:rsidP="00B50267">
      <w:pPr>
        <w:autoSpaceDE w:val="0"/>
        <w:autoSpaceDN w:val="0"/>
        <w:adjustRightInd w:val="0"/>
        <w:spacing w:after="0" w:line="240" w:lineRule="auto"/>
        <w:jc w:val="both"/>
        <w:rPr>
          <w:rFonts w:ascii="Times New Roman" w:hAnsi="Times New Roman" w:cs="Times New Roman"/>
          <w:sz w:val="20"/>
          <w:szCs w:val="20"/>
        </w:rPr>
      </w:pPr>
    </w:p>
    <w:p w14:paraId="7F9AA93F" w14:textId="77777777" w:rsidR="00CC17E3" w:rsidRDefault="00CC17E3" w:rsidP="00B50267">
      <w:pPr>
        <w:autoSpaceDE w:val="0"/>
        <w:autoSpaceDN w:val="0"/>
        <w:adjustRightInd w:val="0"/>
        <w:spacing w:after="0" w:line="240" w:lineRule="auto"/>
        <w:jc w:val="both"/>
        <w:rPr>
          <w:rFonts w:ascii="MPHV-Bold" w:hAnsi="MPHV-Bold" w:cs="MPHV-Bold"/>
          <w:b/>
          <w:bCs/>
          <w:sz w:val="19"/>
          <w:szCs w:val="19"/>
        </w:rPr>
      </w:pPr>
      <w:r w:rsidRPr="00E03E95">
        <w:rPr>
          <w:rFonts w:ascii="Times New Roman" w:hAnsi="Times New Roman" w:cs="Times New Roman"/>
          <w:b/>
          <w:bCs/>
          <w:sz w:val="20"/>
          <w:szCs w:val="20"/>
        </w:rPr>
        <w:t>4.4 Locally weighted logistic regression</w:t>
      </w:r>
    </w:p>
    <w:p w14:paraId="6B5BC454" w14:textId="77777777" w:rsidR="00603CBB" w:rsidRDefault="00603CBB" w:rsidP="00B50267">
      <w:pPr>
        <w:autoSpaceDE w:val="0"/>
        <w:autoSpaceDN w:val="0"/>
        <w:adjustRightInd w:val="0"/>
        <w:spacing w:after="0" w:line="240" w:lineRule="auto"/>
        <w:jc w:val="both"/>
        <w:rPr>
          <w:rFonts w:ascii="MPHV-Bold" w:hAnsi="MPHV-Bold" w:cs="MPHV-Bold"/>
          <w:b/>
          <w:bCs/>
          <w:sz w:val="19"/>
          <w:szCs w:val="19"/>
        </w:rPr>
      </w:pPr>
    </w:p>
    <w:p w14:paraId="3A87C0D4" w14:textId="77777777" w:rsidR="00603CBB" w:rsidRPr="00E03E95" w:rsidRDefault="00603CBB" w:rsidP="00B50267">
      <w:pPr>
        <w:pStyle w:val="ColorfulList-Accent11"/>
        <w:ind w:left="90"/>
        <w:jc w:val="both"/>
        <w:rPr>
          <w:rFonts w:ascii="Times New Roman" w:hAnsi="Times New Roman" w:cs="Times New Roman"/>
          <w:sz w:val="20"/>
          <w:szCs w:val="20"/>
        </w:rPr>
      </w:pPr>
      <w:r w:rsidRPr="00E03E95">
        <w:rPr>
          <w:rFonts w:ascii="Times New Roman" w:hAnsi="Times New Roman" w:cs="Times New Roman"/>
          <w:sz w:val="20"/>
          <w:szCs w:val="20"/>
        </w:rPr>
        <w:t xml:space="preserve">The locally weighted logistic regression (LWLR) method uses relationships between the spatial and topographic attributes of pixels surrounding a cloudy pixel to estimate the “Probability of Snow Occurrence” (PSO, Eq. 1).  This method is adapted from Clark and Slater (2006), who used precipitation observations at sparsely located meteorological stations, and spatial maps of elevation, latitude and longitude, to estimate daily precipitation totals across complex terrain in Western Colorado.  Here, we used elevation and aspect as the explanatory variables.  </w:t>
      </w:r>
    </w:p>
    <w:p w14:paraId="04FD57AA" w14:textId="77777777" w:rsidR="00603CBB" w:rsidRPr="00E03E95" w:rsidRDefault="00603CBB" w:rsidP="00B50267">
      <w:pPr>
        <w:pStyle w:val="ColorfulList-Accent11"/>
        <w:ind w:left="90"/>
        <w:jc w:val="both"/>
        <w:rPr>
          <w:rFonts w:ascii="Times New Roman" w:hAnsi="Times New Roman" w:cs="Times New Roman"/>
          <w:sz w:val="20"/>
          <w:szCs w:val="20"/>
        </w:rPr>
      </w:pPr>
      <w:r w:rsidRPr="00E03E95">
        <w:rPr>
          <w:rFonts w:ascii="Times New Roman" w:hAnsi="Times New Roman" w:cs="Times New Roman"/>
          <w:sz w:val="20"/>
          <w:szCs w:val="20"/>
        </w:rPr>
        <w:t>To estimate PSO at a cloudy pixel, the LWLR method weights the information from neighboring pixels inversely with distance, and fits the data to a logistic curve.  The following equations are used to calculate the PSO of a cloudy pixel (PSO</w:t>
      </w:r>
      <w:r w:rsidRPr="00E03E95">
        <w:rPr>
          <w:rFonts w:ascii="Times New Roman" w:hAnsi="Times New Roman" w:cs="Times New Roman"/>
          <w:sz w:val="20"/>
          <w:szCs w:val="20"/>
          <w:vertAlign w:val="subscript"/>
        </w:rPr>
        <w:t>icloud</w:t>
      </w:r>
      <w:r w:rsidRPr="00E03E95">
        <w:rPr>
          <w:rFonts w:ascii="Times New Roman" w:hAnsi="Times New Roman" w:cs="Times New Roman"/>
          <w:sz w:val="20"/>
          <w:szCs w:val="20"/>
        </w:rPr>
        <w:t>):</w:t>
      </w:r>
    </w:p>
    <w:p w14:paraId="0618D5A6" w14:textId="77777777" w:rsidR="00603CBB" w:rsidRPr="00E03E95" w:rsidRDefault="00B15653" w:rsidP="00B50267">
      <w:pPr>
        <w:pStyle w:val="ListParagraph"/>
        <w:ind w:left="90"/>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m:rPr>
                <m:sty m:val="p"/>
              </m:rPr>
              <w:rPr>
                <w:rFonts w:ascii="Cambria Math" w:hAnsi="Cambria Math" w:cs="Times New Roman"/>
                <w:sz w:val="20"/>
                <w:szCs w:val="20"/>
              </w:rPr>
              <m:t>PSO</m:t>
            </m:r>
          </m:e>
          <m:sub>
            <m:r>
              <m:rPr>
                <m:sty m:val="p"/>
              </m:rPr>
              <w:rPr>
                <w:rFonts w:ascii="Cambria Math" w:hAnsi="Cambria Math" w:cs="Times New Roman"/>
                <w:sz w:val="20"/>
                <w:szCs w:val="20"/>
              </w:rPr>
              <m:t>icloud</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1+</m:t>
            </m:r>
            <m:r>
              <m:rPr>
                <m:sty m:val="p"/>
              </m:rPr>
              <w:rPr>
                <w:rFonts w:ascii="Cambria Math" w:hAnsi="Cambria Math" w:cs="Times New Roman"/>
                <w:sz w:val="20"/>
                <w:szCs w:val="20"/>
              </w:rPr>
              <m:t>exp⁡</m:t>
            </m:r>
            <m:d>
              <m:dPr>
                <m:ctrlPr>
                  <w:rPr>
                    <w:rFonts w:ascii="Cambria Math" w:hAnsi="Cambria Math" w:cs="Times New Roman"/>
                    <w:i/>
                    <w:sz w:val="20"/>
                    <w:szCs w:val="20"/>
                  </w:rPr>
                </m:ctrlPr>
              </m:dPr>
              <m:e>
                <m:r>
                  <w:rPr>
                    <w:rFonts w:ascii="Cambria Math" w:hAnsi="Cambria Math" w:cs="Times New Roman"/>
                    <w:sz w:val="20"/>
                    <w:szCs w:val="20"/>
                  </w:rPr>
                  <m:t>-</m:t>
                </m:r>
                <m:sSub>
                  <m:sSubPr>
                    <m:ctrlPr>
                      <w:rPr>
                        <w:rFonts w:ascii="Cambria Math" w:hAnsi="Cambria Math" w:cs="Times New Roman"/>
                        <w:i/>
                        <w:sz w:val="20"/>
                        <w:szCs w:val="20"/>
                      </w:rPr>
                    </m:ctrlPr>
                  </m:sSubPr>
                  <m:e>
                    <m:acc>
                      <m:accPr>
                        <m:ctrlPr>
                          <w:rPr>
                            <w:rFonts w:ascii="Cambria Math" w:hAnsi="Cambria Math" w:cs="Times New Roman"/>
                            <w:i/>
                            <w:sz w:val="20"/>
                            <w:szCs w:val="20"/>
                          </w:rPr>
                        </m:ctrlPr>
                      </m:accPr>
                      <m:e>
                        <m:r>
                          <m:rPr>
                            <m:sty m:val="bi"/>
                          </m:rPr>
                          <w:rPr>
                            <w:rFonts w:ascii="Cambria Math" w:hAnsi="Cambria Math" w:cs="Times New Roman"/>
                            <w:sz w:val="20"/>
                            <w:szCs w:val="20"/>
                          </w:rPr>
                          <m:t>Z</m:t>
                        </m:r>
                      </m:e>
                    </m:acc>
                  </m:e>
                  <m:sub>
                    <m:r>
                      <w:rPr>
                        <w:rFonts w:ascii="Cambria Math" w:hAnsi="Cambria Math" w:cs="Times New Roman"/>
                        <w:sz w:val="20"/>
                        <w:szCs w:val="20"/>
                      </w:rPr>
                      <m:t>icloud</m:t>
                    </m:r>
                  </m:sub>
                </m:sSub>
                <m:acc>
                  <m:accPr>
                    <m:ctrlPr>
                      <w:rPr>
                        <w:rFonts w:ascii="Cambria Math" w:hAnsi="Cambria Math" w:cs="Times New Roman"/>
                        <w:i/>
                        <w:sz w:val="20"/>
                        <w:szCs w:val="20"/>
                      </w:rPr>
                    </m:ctrlPr>
                  </m:accPr>
                  <m:e>
                    <m:r>
                      <m:rPr>
                        <m:sty m:val="bi"/>
                      </m:rPr>
                      <w:rPr>
                        <w:rFonts w:ascii="Cambria Math" w:hAnsi="Cambria Math" w:cs="Times New Roman"/>
                        <w:sz w:val="20"/>
                        <w:szCs w:val="20"/>
                      </w:rPr>
                      <m:t>β</m:t>
                    </m:r>
                  </m:e>
                </m:acc>
              </m:e>
            </m:d>
          </m:den>
        </m:f>
      </m:oMath>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t>(1)</w:t>
      </w:r>
    </w:p>
    <w:p w14:paraId="01C90053" w14:textId="77777777" w:rsidR="00603CBB" w:rsidRPr="00E03E95" w:rsidRDefault="00B15653" w:rsidP="00B50267">
      <w:pPr>
        <w:pStyle w:val="ColorfulList-Accent11"/>
        <w:ind w:left="90"/>
        <w:jc w:val="both"/>
        <w:rPr>
          <w:rFonts w:ascii="Times New Roman" w:hAnsi="Times New Roman" w:cs="Times New Roman"/>
          <w:sz w:val="20"/>
          <w:szCs w:val="20"/>
        </w:rPr>
      </w:pPr>
      <m:oMath>
        <m:sSub>
          <m:sSubPr>
            <m:ctrlPr>
              <w:rPr>
                <w:rFonts w:ascii="Cambria Math" w:hAnsi="Cambria Math" w:cs="Times New Roman"/>
                <w:i/>
                <w:sz w:val="20"/>
                <w:szCs w:val="20"/>
              </w:rPr>
            </m:ctrlPr>
          </m:sSubPr>
          <m:e>
            <m:acc>
              <m:accPr>
                <m:ctrlPr>
                  <w:rPr>
                    <w:rFonts w:ascii="Cambria Math" w:hAnsi="Cambria Math" w:cs="Times New Roman"/>
                    <w:i/>
                    <w:sz w:val="20"/>
                    <w:szCs w:val="20"/>
                  </w:rPr>
                </m:ctrlPr>
              </m:accPr>
              <m:e>
                <m:r>
                  <m:rPr>
                    <m:sty m:val="bi"/>
                  </m:rPr>
                  <w:rPr>
                    <w:rFonts w:ascii="Cambria Math" w:hAnsi="Cambria Math" w:cs="Times New Roman"/>
                    <w:sz w:val="20"/>
                    <w:szCs w:val="20"/>
                  </w:rPr>
                  <m:t>β</m:t>
                </m:r>
              </m:e>
            </m:acc>
          </m:e>
          <m:sub>
            <m:r>
              <w:rPr>
                <w:rFonts w:ascii="Cambria Math" w:hAnsi="Cambria Math" w:cs="Times New Roman"/>
                <w:sz w:val="20"/>
                <w:szCs w:val="20"/>
              </w:rPr>
              <m:t>new</m:t>
            </m:r>
          </m:sub>
        </m:sSub>
        <m:r>
          <w:rPr>
            <w:rFonts w:ascii="Cambria Math" w:hAnsi="Cambria Math" w:cs="Times New Roman"/>
            <w:sz w:val="20"/>
            <w:szCs w:val="20"/>
          </w:rPr>
          <m:t>=</m:t>
        </m:r>
        <m:sSub>
          <m:sSubPr>
            <m:ctrlPr>
              <w:rPr>
                <w:rFonts w:ascii="Cambria Math" w:hAnsi="Cambria Math" w:cs="Times New Roman"/>
                <w:i/>
                <w:sz w:val="20"/>
                <w:szCs w:val="20"/>
              </w:rPr>
            </m:ctrlPr>
          </m:sSubPr>
          <m:e>
            <m:acc>
              <m:accPr>
                <m:ctrlPr>
                  <w:rPr>
                    <w:rFonts w:ascii="Cambria Math" w:hAnsi="Cambria Math" w:cs="Times New Roman"/>
                    <w:i/>
                    <w:sz w:val="20"/>
                    <w:szCs w:val="20"/>
                  </w:rPr>
                </m:ctrlPr>
              </m:accPr>
              <m:e>
                <m:r>
                  <m:rPr>
                    <m:sty m:val="bi"/>
                  </m:rPr>
                  <w:rPr>
                    <w:rFonts w:ascii="Cambria Math" w:hAnsi="Cambria Math" w:cs="Times New Roman"/>
                    <w:sz w:val="20"/>
                    <w:szCs w:val="20"/>
                  </w:rPr>
                  <m:t>β</m:t>
                </m:r>
              </m:e>
            </m:acc>
          </m:e>
          <m:sub>
            <m:r>
              <w:rPr>
                <w:rFonts w:ascii="Cambria Math" w:hAnsi="Cambria Math" w:cs="Times New Roman"/>
                <w:sz w:val="20"/>
                <w:szCs w:val="20"/>
              </w:rPr>
              <m:t>old</m:t>
            </m:r>
          </m:sub>
        </m:sSub>
        <m:r>
          <w:rPr>
            <w:rFonts w:ascii="Cambria Math" w:hAnsi="Cambria Math" w:cs="Times New Roman"/>
            <w:sz w:val="20"/>
            <w:szCs w:val="20"/>
          </w:rPr>
          <m:t>+</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p>
                  <m:sSupPr>
                    <m:ctrlPr>
                      <w:rPr>
                        <w:rFonts w:ascii="Cambria Math" w:hAnsi="Cambria Math" w:cs="Times New Roman"/>
                        <w:i/>
                        <w:sz w:val="20"/>
                        <w:szCs w:val="20"/>
                      </w:rPr>
                    </m:ctrlPr>
                  </m:sSupPr>
                  <m:e>
                    <m:acc>
                      <m:accPr>
                        <m:ctrlPr>
                          <w:rPr>
                            <w:rFonts w:ascii="Cambria Math" w:hAnsi="Cambria Math" w:cs="Times New Roman"/>
                            <w:i/>
                            <w:sz w:val="20"/>
                            <w:szCs w:val="20"/>
                          </w:rPr>
                        </m:ctrlPr>
                      </m:accPr>
                      <m:e>
                        <m:r>
                          <m:rPr>
                            <m:sty m:val="bi"/>
                          </m:rPr>
                          <w:rPr>
                            <w:rFonts w:ascii="Cambria Math" w:hAnsi="Cambria Math" w:cs="Times New Roman"/>
                            <w:sz w:val="20"/>
                            <w:szCs w:val="20"/>
                          </w:rPr>
                          <m:t>X</m:t>
                        </m:r>
                      </m:e>
                    </m:acc>
                  </m:e>
                  <m:sup>
                    <m:r>
                      <w:rPr>
                        <w:rFonts w:ascii="Cambria Math" w:hAnsi="Cambria Math" w:cs="Times New Roman"/>
                        <w:sz w:val="20"/>
                        <w:szCs w:val="20"/>
                      </w:rPr>
                      <m:t>T</m:t>
                    </m:r>
                  </m:sup>
                </m:sSup>
                <m:acc>
                  <m:accPr>
                    <m:ctrlPr>
                      <w:rPr>
                        <w:rFonts w:ascii="Cambria Math" w:hAnsi="Cambria Math" w:cs="Times New Roman"/>
                        <w:i/>
                        <w:sz w:val="20"/>
                        <w:szCs w:val="20"/>
                      </w:rPr>
                    </m:ctrlPr>
                  </m:accPr>
                  <m:e>
                    <m:r>
                      <m:rPr>
                        <m:sty m:val="b"/>
                      </m:rPr>
                      <w:rPr>
                        <w:rFonts w:ascii="Cambria Math" w:hAnsi="Cambria Math" w:cs="Times New Roman"/>
                        <w:sz w:val="20"/>
                        <w:szCs w:val="20"/>
                      </w:rPr>
                      <m:t>W</m:t>
                    </m:r>
                  </m:e>
                </m:acc>
                <m:acc>
                  <m:accPr>
                    <m:ctrlPr>
                      <w:rPr>
                        <w:rFonts w:ascii="Cambria Math" w:hAnsi="Cambria Math" w:cs="Times New Roman"/>
                        <w:i/>
                        <w:sz w:val="20"/>
                        <w:szCs w:val="20"/>
                      </w:rPr>
                    </m:ctrlPr>
                  </m:accPr>
                  <m:e>
                    <m:r>
                      <m:rPr>
                        <m:sty m:val="b"/>
                      </m:rPr>
                      <w:rPr>
                        <w:rFonts w:ascii="Cambria Math" w:hAnsi="Cambria Math" w:cs="Times New Roman"/>
                        <w:sz w:val="20"/>
                        <w:szCs w:val="20"/>
                      </w:rPr>
                      <m:t>V</m:t>
                    </m:r>
                  </m:e>
                </m:acc>
                <m:acc>
                  <m:accPr>
                    <m:ctrlPr>
                      <w:rPr>
                        <w:rFonts w:ascii="Cambria Math" w:hAnsi="Cambria Math" w:cs="Times New Roman"/>
                        <w:i/>
                        <w:sz w:val="20"/>
                        <w:szCs w:val="20"/>
                      </w:rPr>
                    </m:ctrlPr>
                  </m:accPr>
                  <m:e>
                    <m:r>
                      <m:rPr>
                        <m:sty m:val="bi"/>
                      </m:rPr>
                      <w:rPr>
                        <w:rFonts w:ascii="Cambria Math" w:hAnsi="Cambria Math" w:cs="Times New Roman"/>
                        <w:sz w:val="20"/>
                        <w:szCs w:val="20"/>
                      </w:rPr>
                      <m:t>X</m:t>
                    </m:r>
                  </m:e>
                </m:acc>
              </m:e>
            </m:d>
          </m:e>
          <m:sup>
            <m:r>
              <w:rPr>
                <w:rFonts w:ascii="Cambria Math" w:hAnsi="Cambria Math" w:cs="Times New Roman"/>
                <w:sz w:val="20"/>
                <w:szCs w:val="20"/>
              </w:rPr>
              <m:t>-1</m:t>
            </m:r>
          </m:sup>
        </m:sSup>
        <m:sSup>
          <m:sSupPr>
            <m:ctrlPr>
              <w:rPr>
                <w:rFonts w:ascii="Cambria Math" w:hAnsi="Cambria Math" w:cs="Times New Roman"/>
                <w:i/>
                <w:sz w:val="20"/>
                <w:szCs w:val="20"/>
              </w:rPr>
            </m:ctrlPr>
          </m:sSupPr>
          <m:e>
            <m:acc>
              <m:accPr>
                <m:ctrlPr>
                  <w:rPr>
                    <w:rFonts w:ascii="Cambria Math" w:hAnsi="Cambria Math" w:cs="Times New Roman"/>
                    <w:i/>
                    <w:sz w:val="20"/>
                    <w:szCs w:val="20"/>
                  </w:rPr>
                </m:ctrlPr>
              </m:accPr>
              <m:e>
                <m:r>
                  <m:rPr>
                    <m:sty m:val="bi"/>
                  </m:rPr>
                  <w:rPr>
                    <w:rFonts w:ascii="Cambria Math" w:hAnsi="Cambria Math" w:cs="Times New Roman"/>
                    <w:sz w:val="20"/>
                    <w:szCs w:val="20"/>
                  </w:rPr>
                  <m:t>X</m:t>
                </m:r>
              </m:e>
            </m:acc>
          </m:e>
          <m:sup>
            <m:r>
              <w:rPr>
                <w:rFonts w:ascii="Cambria Math" w:hAnsi="Cambria Math" w:cs="Times New Roman"/>
                <w:sz w:val="20"/>
                <w:szCs w:val="20"/>
              </w:rPr>
              <m:t>T</m:t>
            </m:r>
          </m:sup>
        </m:sSup>
        <m:acc>
          <m:accPr>
            <m:ctrlPr>
              <w:rPr>
                <w:rFonts w:ascii="Cambria Math" w:hAnsi="Cambria Math" w:cs="Times New Roman"/>
                <w:i/>
                <w:sz w:val="20"/>
                <w:szCs w:val="20"/>
              </w:rPr>
            </m:ctrlPr>
          </m:accPr>
          <m:e>
            <m:r>
              <m:rPr>
                <m:sty m:val="b"/>
              </m:rPr>
              <w:rPr>
                <w:rFonts w:ascii="Cambria Math" w:hAnsi="Cambria Math" w:cs="Times New Roman"/>
                <w:sz w:val="20"/>
                <w:szCs w:val="20"/>
              </w:rPr>
              <m:t>W</m:t>
            </m:r>
          </m:e>
        </m:acc>
        <m:d>
          <m:dPr>
            <m:ctrlPr>
              <w:rPr>
                <w:rFonts w:ascii="Cambria Math" w:hAnsi="Cambria Math" w:cs="Times New Roman"/>
                <w:i/>
                <w:sz w:val="20"/>
                <w:szCs w:val="20"/>
              </w:rPr>
            </m:ctrlPr>
          </m:dPr>
          <m:e>
            <m:sSup>
              <m:sSupPr>
                <m:ctrlPr>
                  <w:rPr>
                    <w:rFonts w:ascii="Cambria Math" w:hAnsi="Cambria Math" w:cs="Times New Roman"/>
                    <w:i/>
                    <w:sz w:val="20"/>
                    <w:szCs w:val="20"/>
                  </w:rPr>
                </m:ctrlPr>
              </m:sSupPr>
              <m:e>
                <m:acc>
                  <m:accPr>
                    <m:ctrlPr>
                      <w:rPr>
                        <w:rFonts w:ascii="Cambria Math" w:hAnsi="Cambria Math" w:cs="Times New Roman"/>
                        <w:i/>
                        <w:sz w:val="20"/>
                        <w:szCs w:val="20"/>
                      </w:rPr>
                    </m:ctrlPr>
                  </m:accPr>
                  <m:e>
                    <m:r>
                      <m:rPr>
                        <m:sty m:val="bi"/>
                      </m:rPr>
                      <w:rPr>
                        <w:rFonts w:ascii="Cambria Math" w:hAnsi="Cambria Math" w:cs="Times New Roman"/>
                        <w:sz w:val="20"/>
                        <w:szCs w:val="20"/>
                      </w:rPr>
                      <m:t>Y</m:t>
                    </m:r>
                  </m:e>
                </m:acc>
              </m:e>
              <m:sup>
                <m:r>
                  <w:rPr>
                    <w:rFonts w:ascii="Cambria Math" w:hAnsi="Cambria Math" w:cs="Times New Roman"/>
                    <w:sz w:val="20"/>
                    <w:szCs w:val="20"/>
                  </w:rPr>
                  <m:t>'</m:t>
                </m:r>
              </m:sup>
            </m:sSup>
            <m:r>
              <w:rPr>
                <w:rFonts w:ascii="Cambria Math" w:hAnsi="Cambria Math" w:cs="Times New Roman"/>
                <w:sz w:val="20"/>
                <w:szCs w:val="20"/>
              </w:rPr>
              <m:t>-π</m:t>
            </m:r>
          </m:e>
        </m:d>
      </m:oMath>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t>(2)</w:t>
      </w:r>
    </w:p>
    <w:p w14:paraId="171E1A6A" w14:textId="77777777" w:rsidR="00603CBB" w:rsidRPr="00E03E95" w:rsidRDefault="00603CBB" w:rsidP="00B50267">
      <w:pPr>
        <w:pStyle w:val="ColorfulList-Accent11"/>
        <w:ind w:left="90"/>
        <w:jc w:val="both"/>
        <w:rPr>
          <w:rFonts w:ascii="Times New Roman" w:hAnsi="Times New Roman" w:cs="Times New Roman"/>
          <w:sz w:val="20"/>
          <w:szCs w:val="20"/>
        </w:rPr>
      </w:pPr>
      <m:oMath>
        <m:r>
          <w:rPr>
            <w:rFonts w:ascii="Cambria Math" w:hAnsi="Cambria Math" w:cs="Times New Roman"/>
            <w:sz w:val="20"/>
            <w:szCs w:val="20"/>
          </w:rPr>
          <m:t>π=</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1+exp</m:t>
            </m:r>
            <m:d>
              <m:dPr>
                <m:ctrlPr>
                  <w:rPr>
                    <w:rFonts w:ascii="Cambria Math" w:hAnsi="Cambria Math" w:cs="Times New Roman"/>
                    <w:i/>
                    <w:sz w:val="20"/>
                    <w:szCs w:val="20"/>
                  </w:rPr>
                </m:ctrlPr>
              </m:dPr>
              <m:e>
                <m:r>
                  <w:rPr>
                    <w:rFonts w:ascii="Cambria Math" w:hAnsi="Cambria Math" w:cs="Times New Roman"/>
                    <w:sz w:val="20"/>
                    <w:szCs w:val="20"/>
                  </w:rPr>
                  <m:t>-</m:t>
                </m:r>
                <m:sSub>
                  <m:sSubPr>
                    <m:ctrlPr>
                      <w:rPr>
                        <w:rFonts w:ascii="Cambria Math" w:hAnsi="Cambria Math" w:cs="Times New Roman"/>
                        <w:i/>
                        <w:sz w:val="20"/>
                        <w:szCs w:val="20"/>
                      </w:rPr>
                    </m:ctrlPr>
                  </m:sSubPr>
                  <m:e>
                    <m:acc>
                      <m:accPr>
                        <m:ctrlPr>
                          <w:rPr>
                            <w:rFonts w:ascii="Cambria Math" w:hAnsi="Cambria Math" w:cs="Times New Roman"/>
                            <w:i/>
                            <w:sz w:val="20"/>
                            <w:szCs w:val="20"/>
                          </w:rPr>
                        </m:ctrlPr>
                      </m:accPr>
                      <m:e>
                        <m:r>
                          <m:rPr>
                            <m:sty m:val="bi"/>
                          </m:rPr>
                          <w:rPr>
                            <w:rFonts w:ascii="Cambria Math" w:hAnsi="Cambria Math" w:cs="Times New Roman"/>
                            <w:sz w:val="20"/>
                            <w:szCs w:val="20"/>
                          </w:rPr>
                          <m:t>X</m:t>
                        </m:r>
                      </m:e>
                    </m:acc>
                  </m:e>
                  <m:sub>
                    <m:r>
                      <w:rPr>
                        <w:rFonts w:ascii="Cambria Math" w:hAnsi="Cambria Math" w:cs="Times New Roman"/>
                        <w:sz w:val="20"/>
                        <w:szCs w:val="20"/>
                      </w:rPr>
                      <m:t>ipix</m:t>
                    </m:r>
                  </m:sub>
                </m:sSub>
                <m:sSub>
                  <m:sSubPr>
                    <m:ctrlPr>
                      <w:rPr>
                        <w:rFonts w:ascii="Cambria Math" w:hAnsi="Cambria Math" w:cs="Times New Roman"/>
                        <w:i/>
                        <w:sz w:val="20"/>
                        <w:szCs w:val="20"/>
                      </w:rPr>
                    </m:ctrlPr>
                  </m:sSubPr>
                  <m:e>
                    <m:acc>
                      <m:accPr>
                        <m:ctrlPr>
                          <w:rPr>
                            <w:rFonts w:ascii="Cambria Math" w:hAnsi="Cambria Math" w:cs="Times New Roman"/>
                            <w:i/>
                            <w:sz w:val="20"/>
                            <w:szCs w:val="20"/>
                          </w:rPr>
                        </m:ctrlPr>
                      </m:accPr>
                      <m:e>
                        <m:r>
                          <m:rPr>
                            <m:sty m:val="bi"/>
                          </m:rPr>
                          <w:rPr>
                            <w:rFonts w:ascii="Cambria Math" w:hAnsi="Cambria Math" w:cs="Times New Roman"/>
                            <w:sz w:val="20"/>
                            <w:szCs w:val="20"/>
                          </w:rPr>
                          <m:t>β</m:t>
                        </m:r>
                      </m:e>
                    </m:acc>
                  </m:e>
                  <m:sub>
                    <m:r>
                      <w:rPr>
                        <w:rFonts w:ascii="Cambria Math" w:hAnsi="Cambria Math" w:cs="Times New Roman"/>
                        <w:sz w:val="20"/>
                        <w:szCs w:val="20"/>
                      </w:rPr>
                      <m:t>old</m:t>
                    </m:r>
                  </m:sub>
                </m:sSub>
              </m:e>
            </m:d>
          </m:den>
        </m:f>
      </m:oMath>
      <w:r w:rsidRPr="00E03E95">
        <w:rPr>
          <w:rFonts w:ascii="Times New Roman" w:hAnsi="Times New Roman" w:cs="Times New Roman"/>
          <w:sz w:val="20"/>
          <w:szCs w:val="20"/>
        </w:rPr>
        <w:tab/>
      </w:r>
      <w:r w:rsidRPr="00E03E95">
        <w:rPr>
          <w:rFonts w:ascii="Times New Roman" w:hAnsi="Times New Roman" w:cs="Times New Roman"/>
          <w:sz w:val="20"/>
          <w:szCs w:val="20"/>
        </w:rPr>
        <w:tab/>
      </w:r>
      <w:r w:rsidRPr="00E03E95">
        <w:rPr>
          <w:rFonts w:ascii="Times New Roman" w:hAnsi="Times New Roman" w:cs="Times New Roman"/>
          <w:sz w:val="20"/>
          <w:szCs w:val="20"/>
        </w:rPr>
        <w:tab/>
      </w:r>
      <w:r w:rsidRPr="00E03E95">
        <w:rPr>
          <w:rFonts w:ascii="Times New Roman" w:hAnsi="Times New Roman" w:cs="Times New Roman"/>
          <w:sz w:val="20"/>
          <w:szCs w:val="20"/>
        </w:rPr>
        <w:tab/>
      </w:r>
      <w:r w:rsidRPr="00E03E95">
        <w:rPr>
          <w:rFonts w:ascii="Times New Roman" w:hAnsi="Times New Roman" w:cs="Times New Roman"/>
          <w:sz w:val="20"/>
          <w:szCs w:val="20"/>
        </w:rPr>
        <w:tab/>
      </w:r>
      <w:r w:rsidRPr="00E03E95">
        <w:rPr>
          <w:rFonts w:ascii="Times New Roman" w:hAnsi="Times New Roman" w:cs="Times New Roman"/>
          <w:sz w:val="20"/>
          <w:szCs w:val="20"/>
        </w:rPr>
        <w:tab/>
      </w:r>
      <w:r w:rsidRPr="00E03E95">
        <w:rPr>
          <w:rFonts w:ascii="Times New Roman" w:hAnsi="Times New Roman" w:cs="Times New Roman"/>
          <w:sz w:val="20"/>
          <w:szCs w:val="20"/>
        </w:rPr>
        <w:tab/>
      </w:r>
      <w:r w:rsidRPr="00E03E95">
        <w:rPr>
          <w:rFonts w:ascii="Times New Roman" w:hAnsi="Times New Roman" w:cs="Times New Roman"/>
          <w:sz w:val="20"/>
          <w:szCs w:val="20"/>
        </w:rPr>
        <w:tab/>
      </w:r>
      <w:r w:rsidRPr="00E03E95">
        <w:rPr>
          <w:rFonts w:ascii="Times New Roman" w:hAnsi="Times New Roman" w:cs="Times New Roman"/>
          <w:sz w:val="20"/>
          <w:szCs w:val="20"/>
        </w:rPr>
        <w:tab/>
      </w:r>
      <w:r w:rsidRPr="00E03E95">
        <w:rPr>
          <w:rFonts w:ascii="Times New Roman" w:hAnsi="Times New Roman" w:cs="Times New Roman"/>
          <w:sz w:val="20"/>
          <w:szCs w:val="20"/>
        </w:rPr>
        <w:tab/>
        <w:t>(3)</w:t>
      </w:r>
    </w:p>
    <w:p w14:paraId="78E81911" w14:textId="77777777" w:rsidR="00603CBB" w:rsidRPr="00E03E95" w:rsidRDefault="00B15653" w:rsidP="00B50267">
      <w:pPr>
        <w:pStyle w:val="ColorfulList-Accent11"/>
        <w:ind w:left="90"/>
        <w:jc w:val="both"/>
        <w:rPr>
          <w:rFonts w:ascii="Times New Roman" w:hAnsi="Times New Roman" w:cs="Times New Roman"/>
          <w:sz w:val="20"/>
          <w:szCs w:val="20"/>
        </w:rPr>
      </w:pPr>
      <m:oMath>
        <m:acc>
          <m:accPr>
            <m:ctrlPr>
              <w:rPr>
                <w:rFonts w:ascii="Cambria Math" w:hAnsi="Cambria Math" w:cs="Times New Roman"/>
                <w:i/>
                <w:sz w:val="20"/>
                <w:szCs w:val="20"/>
              </w:rPr>
            </m:ctrlPr>
          </m:accPr>
          <m:e>
            <m:r>
              <m:rPr>
                <m:sty m:val="bi"/>
              </m:rPr>
              <w:rPr>
                <w:rFonts w:ascii="Cambria Math" w:hAnsi="Cambria Math" w:cs="Times New Roman"/>
                <w:sz w:val="20"/>
                <w:szCs w:val="20"/>
              </w:rPr>
              <m:t>V</m:t>
            </m:r>
          </m:e>
        </m:acc>
        <m:r>
          <w:rPr>
            <w:rFonts w:ascii="Cambria Math" w:hAnsi="Cambria Math" w:cs="Times New Roman"/>
            <w:sz w:val="20"/>
            <w:szCs w:val="20"/>
          </w:rPr>
          <m:t>=diag</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acc>
                  <m:accPr>
                    <m:ctrlPr>
                      <w:rPr>
                        <w:rFonts w:ascii="Cambria Math" w:hAnsi="Cambria Math" w:cs="Times New Roman"/>
                        <w:i/>
                        <w:sz w:val="20"/>
                        <w:szCs w:val="20"/>
                      </w:rPr>
                    </m:ctrlPr>
                  </m:accPr>
                  <m:e>
                    <m:r>
                      <m:rPr>
                        <m:sty m:val="bi"/>
                      </m:rPr>
                      <w:rPr>
                        <w:rFonts w:ascii="Cambria Math" w:hAnsi="Cambria Math" w:cs="Times New Roman"/>
                        <w:sz w:val="20"/>
                        <w:szCs w:val="20"/>
                      </w:rPr>
                      <m:t>v</m:t>
                    </m:r>
                  </m:e>
                </m:acc>
              </m:e>
              <m:sub>
                <m:r>
                  <w:rPr>
                    <w:rFonts w:ascii="Cambria Math" w:hAnsi="Cambria Math" w:cs="Times New Roman"/>
                    <w:sz w:val="20"/>
                    <w:szCs w:val="20"/>
                  </w:rPr>
                  <m:t>i</m:t>
                </m:r>
                <m:r>
                  <w:rPr>
                    <w:rFonts w:ascii="Cambria Math" w:hAnsi="Cambria Math" w:cs="Times New Roman"/>
                    <w:sz w:val="20"/>
                    <w:szCs w:val="20"/>
                  </w:rPr>
                  <m:t>pix,ipix</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π</m:t>
                </m:r>
              </m:e>
              <m:sub>
                <m:r>
                  <w:rPr>
                    <w:rFonts w:ascii="Cambria Math" w:hAnsi="Cambria Math" w:cs="Times New Roman"/>
                    <w:sz w:val="20"/>
                    <w:szCs w:val="20"/>
                  </w:rPr>
                  <m:t>ipix</m:t>
                </m:r>
              </m:sub>
            </m:sSub>
            <m:sSup>
              <m:sSupPr>
                <m:ctrlPr>
                  <w:rPr>
                    <w:rFonts w:ascii="Cambria Math" w:hAnsi="Cambria Math" w:cs="Times New Roman"/>
                    <w:i/>
                    <w:sz w:val="20"/>
                    <w:szCs w:val="20"/>
                  </w:rPr>
                </m:ctrlPr>
              </m:sSupPr>
              <m:e>
                <m:d>
                  <m:dPr>
                    <m:begChr m:val="["/>
                    <m:endChr m:val="]"/>
                    <m:ctrlPr>
                      <w:rPr>
                        <w:rFonts w:ascii="Cambria Math" w:hAnsi="Cambria Math" w:cs="Times New Roman"/>
                        <w:i/>
                        <w:sz w:val="20"/>
                        <w:szCs w:val="20"/>
                      </w:rPr>
                    </m:ctrlPr>
                  </m:dPr>
                  <m:e>
                    <m:r>
                      <w:rPr>
                        <w:rFonts w:ascii="Cambria Math" w:hAnsi="Cambria Math" w:cs="Times New Roman"/>
                        <w:sz w:val="20"/>
                        <w:szCs w:val="20"/>
                      </w:rPr>
                      <m:t>1-</m:t>
                    </m:r>
                    <m:sSub>
                      <m:sSubPr>
                        <m:ctrlPr>
                          <w:rPr>
                            <w:rFonts w:ascii="Cambria Math" w:hAnsi="Cambria Math" w:cs="Times New Roman"/>
                            <w:i/>
                            <w:sz w:val="20"/>
                            <w:szCs w:val="20"/>
                          </w:rPr>
                        </m:ctrlPr>
                      </m:sSubPr>
                      <m:e>
                        <m:r>
                          <w:rPr>
                            <w:rFonts w:ascii="Cambria Math" w:hAnsi="Cambria Math" w:cs="Times New Roman"/>
                            <w:sz w:val="20"/>
                            <w:szCs w:val="20"/>
                          </w:rPr>
                          <m:t>π</m:t>
                        </m:r>
                      </m:e>
                      <m:sub>
                        <m:r>
                          <w:rPr>
                            <w:rFonts w:ascii="Cambria Math" w:hAnsi="Cambria Math" w:cs="Times New Roman"/>
                            <w:sz w:val="20"/>
                            <w:szCs w:val="20"/>
                          </w:rPr>
                          <m:t>ipix</m:t>
                        </m:r>
                      </m:sub>
                    </m:sSub>
                  </m:e>
                </m:d>
              </m:e>
              <m:sup>
                <m:r>
                  <w:rPr>
                    <w:rFonts w:ascii="Cambria Math" w:hAnsi="Cambria Math" w:cs="Times New Roman"/>
                    <w:sz w:val="20"/>
                    <w:szCs w:val="20"/>
                  </w:rPr>
                  <m:t>T</m:t>
                </m:r>
              </m:sup>
            </m:sSup>
          </m:e>
        </m:d>
      </m:oMath>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B50267">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r>
      <w:r w:rsidR="00603CBB" w:rsidRPr="00E03E95">
        <w:rPr>
          <w:rFonts w:ascii="Times New Roman" w:hAnsi="Times New Roman" w:cs="Times New Roman"/>
          <w:sz w:val="20"/>
          <w:szCs w:val="20"/>
        </w:rPr>
        <w:tab/>
        <w:t>(4)</w:t>
      </w:r>
    </w:p>
    <w:p w14:paraId="7B1699BB" w14:textId="77777777" w:rsidR="00603CBB" w:rsidRDefault="00B15653" w:rsidP="00B50267">
      <w:pPr>
        <w:pStyle w:val="ColorfulList-Accent11"/>
        <w:ind w:left="90"/>
        <w:jc w:val="both"/>
        <w:rPr>
          <w:rFonts w:ascii="Times New Roman" w:hAnsi="Times New Roman" w:cs="Times New Roman"/>
          <w:sz w:val="24"/>
          <w:szCs w:val="24"/>
        </w:rPr>
      </w:pPr>
      <m:oMath>
        <m:acc>
          <m:accPr>
            <m:ctrlPr>
              <w:rPr>
                <w:rFonts w:ascii="Cambria Math" w:hAnsi="Cambria Math" w:cs="Times New Roman"/>
                <w:i/>
                <w:sz w:val="20"/>
                <w:szCs w:val="20"/>
              </w:rPr>
            </m:ctrlPr>
          </m:accPr>
          <m:e>
            <m:r>
              <m:rPr>
                <m:sty m:val="b"/>
              </m:rPr>
              <w:rPr>
                <w:rFonts w:ascii="Cambria Math" w:hAnsi="Cambria Math" w:cs="Times New Roman"/>
                <w:sz w:val="20"/>
                <w:szCs w:val="20"/>
              </w:rPr>
              <m:t>W</m:t>
            </m:r>
          </m:e>
        </m:acc>
        <m:r>
          <w:rPr>
            <w:rFonts w:ascii="Cambria Math" w:hAnsi="Cambria Math" w:cs="Times New Roman"/>
            <w:sz w:val="20"/>
            <w:szCs w:val="20"/>
          </w:rPr>
          <m:t>=diag</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acc>
                  <m:accPr>
                    <m:ctrlPr>
                      <w:rPr>
                        <w:rFonts w:ascii="Cambria Math" w:hAnsi="Cambria Math" w:cs="Times New Roman"/>
                        <w:i/>
                        <w:sz w:val="20"/>
                        <w:szCs w:val="20"/>
                      </w:rPr>
                    </m:ctrlPr>
                  </m:accPr>
                  <m:e>
                    <m:r>
                      <m:rPr>
                        <m:sty m:val="b"/>
                      </m:rPr>
                      <w:rPr>
                        <w:rFonts w:ascii="Cambria Math" w:hAnsi="Cambria Math" w:cs="Times New Roman"/>
                        <w:sz w:val="20"/>
                        <w:szCs w:val="20"/>
                      </w:rPr>
                      <m:t>w</m:t>
                    </m:r>
                  </m:e>
                </m:acc>
              </m:e>
              <m:sub>
                <m:r>
                  <w:rPr>
                    <w:rFonts w:ascii="Cambria Math" w:hAnsi="Cambria Math" w:cs="Times New Roman"/>
                    <w:sz w:val="20"/>
                    <w:szCs w:val="20"/>
                  </w:rPr>
                  <m:t>ipix,ipix</m:t>
                </m:r>
              </m:sub>
            </m:sSub>
            <m:r>
              <w:rPr>
                <w:rFonts w:ascii="Cambria Math" w:hAnsi="Cambria Math" w:cs="Times New Roman"/>
                <w:sz w:val="20"/>
                <w:szCs w:val="20"/>
              </w:rPr>
              <m:t>=</m:t>
            </m:r>
            <m:sSup>
              <m:sSupPr>
                <m:ctrlPr>
                  <w:rPr>
                    <w:rFonts w:ascii="Cambria Math" w:hAnsi="Cambria Math" w:cs="Times New Roman"/>
                    <w:i/>
                    <w:sz w:val="20"/>
                    <w:szCs w:val="20"/>
                  </w:rPr>
                </m:ctrlPr>
              </m:sSupPr>
              <m:e>
                <m:d>
                  <m:dPr>
                    <m:begChr m:val="["/>
                    <m:endChr m:val="]"/>
                    <m:ctrlPr>
                      <w:rPr>
                        <w:rFonts w:ascii="Cambria Math" w:hAnsi="Cambria Math" w:cs="Times New Roman"/>
                        <w:i/>
                        <w:sz w:val="20"/>
                        <w:szCs w:val="20"/>
                      </w:rPr>
                    </m:ctrlPr>
                  </m:dPr>
                  <m:e>
                    <m:r>
                      <w:rPr>
                        <w:rFonts w:ascii="Cambria Math" w:hAnsi="Cambria Math" w:cs="Times New Roman"/>
                        <w:sz w:val="20"/>
                        <w:szCs w:val="20"/>
                      </w:rPr>
                      <m:t>1-</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ipix</m:t>
                                    </m:r>
                                  </m:sub>
                                </m:sSub>
                              </m:num>
                              <m:den>
                                <m:r>
                                  <w:rPr>
                                    <w:rFonts w:ascii="Cambria Math" w:hAnsi="Cambria Math" w:cs="Times New Roman"/>
                                    <w:sz w:val="20"/>
                                    <w:szCs w:val="20"/>
                                  </w:rPr>
                                  <m:t>MAXD</m:t>
                                </m:r>
                              </m:den>
                            </m:f>
                          </m:e>
                        </m:d>
                      </m:e>
                      <m:sup>
                        <m:r>
                          <w:rPr>
                            <w:rFonts w:ascii="Cambria Math" w:hAnsi="Cambria Math" w:cs="Times New Roman"/>
                            <w:sz w:val="20"/>
                            <w:szCs w:val="20"/>
                          </w:rPr>
                          <m:t>3</m:t>
                        </m:r>
                      </m:sup>
                    </m:sSup>
                  </m:e>
                </m:d>
              </m:e>
              <m:sup>
                <m:r>
                  <w:rPr>
                    <w:rFonts w:ascii="Cambria Math" w:hAnsi="Cambria Math" w:cs="Times New Roman"/>
                    <w:sz w:val="20"/>
                    <w:szCs w:val="20"/>
                  </w:rPr>
                  <m:t>3</m:t>
                </m:r>
              </m:sup>
            </m:sSup>
          </m:e>
        </m:d>
      </m:oMath>
      <w:r w:rsidR="00603CBB">
        <w:rPr>
          <w:rFonts w:ascii="Times New Roman" w:hAnsi="Times New Roman" w:cs="font272"/>
          <w:sz w:val="20"/>
          <w:szCs w:val="20"/>
        </w:rPr>
        <w:tab/>
      </w:r>
      <w:r w:rsidR="00603CBB">
        <w:rPr>
          <w:rFonts w:ascii="Times New Roman" w:hAnsi="Times New Roman" w:cs="font272"/>
          <w:sz w:val="20"/>
          <w:szCs w:val="20"/>
        </w:rPr>
        <w:tab/>
      </w:r>
      <w:r w:rsidR="00603CBB">
        <w:rPr>
          <w:rFonts w:ascii="Times New Roman" w:hAnsi="Times New Roman" w:cs="font272"/>
          <w:sz w:val="20"/>
          <w:szCs w:val="20"/>
        </w:rPr>
        <w:tab/>
      </w:r>
      <w:r w:rsidR="00603CBB">
        <w:rPr>
          <w:rFonts w:ascii="Times New Roman" w:hAnsi="Times New Roman" w:cs="font272"/>
          <w:sz w:val="20"/>
          <w:szCs w:val="20"/>
        </w:rPr>
        <w:tab/>
      </w:r>
      <w:r w:rsidR="00603CBB">
        <w:rPr>
          <w:rFonts w:ascii="Times New Roman" w:hAnsi="Times New Roman" w:cs="font272"/>
          <w:sz w:val="20"/>
          <w:szCs w:val="20"/>
        </w:rPr>
        <w:tab/>
      </w:r>
      <w:r w:rsidR="00603CBB">
        <w:rPr>
          <w:rFonts w:ascii="Times New Roman" w:hAnsi="Times New Roman" w:cs="font272"/>
          <w:sz w:val="20"/>
          <w:szCs w:val="20"/>
        </w:rPr>
        <w:tab/>
      </w:r>
      <w:r w:rsidR="00603CBB">
        <w:rPr>
          <w:rFonts w:ascii="Times New Roman" w:hAnsi="Times New Roman" w:cs="font272"/>
          <w:sz w:val="20"/>
          <w:szCs w:val="20"/>
        </w:rPr>
        <w:tab/>
      </w:r>
      <w:r w:rsidR="00603CBB">
        <w:rPr>
          <w:rFonts w:ascii="Times New Roman" w:hAnsi="Times New Roman" w:cs="font272"/>
          <w:sz w:val="20"/>
          <w:szCs w:val="20"/>
        </w:rPr>
        <w:tab/>
      </w:r>
      <w:r w:rsidR="00603CBB" w:rsidRPr="004E41B8">
        <w:rPr>
          <w:rFonts w:ascii="Times New Roman" w:hAnsi="Times New Roman" w:cs="font272"/>
          <w:sz w:val="20"/>
          <w:szCs w:val="20"/>
        </w:rPr>
        <w:t>(5)</w:t>
      </w:r>
    </w:p>
    <w:p w14:paraId="2D14A52E" w14:textId="77777777" w:rsidR="00603CBB" w:rsidRPr="00B50267" w:rsidRDefault="00603CBB" w:rsidP="00B50267">
      <w:pPr>
        <w:spacing w:after="0" w:line="100" w:lineRule="atLeast"/>
        <w:ind w:left="90"/>
        <w:jc w:val="both"/>
        <w:rPr>
          <w:rFonts w:ascii="Times New Roman" w:hAnsi="Times New Roman" w:cs="Times New Roman"/>
          <w:sz w:val="20"/>
          <w:szCs w:val="20"/>
        </w:rPr>
      </w:pPr>
      <w:r w:rsidRPr="00E03E95">
        <w:rPr>
          <w:rFonts w:ascii="Times New Roman" w:hAnsi="Times New Roman" w:cs="Times New Roman"/>
          <w:sz w:val="20"/>
          <w:szCs w:val="20"/>
        </w:rPr>
        <w:t xml:space="preserve">where </w:t>
      </w:r>
      <w:r w:rsidRPr="00E03E95">
        <w:rPr>
          <w:rFonts w:ascii="Times New Roman" w:hAnsi="Times New Roman" w:cs="Times New Roman"/>
          <w:b/>
          <w:bCs/>
          <w:i/>
          <w:iCs/>
          <w:sz w:val="20"/>
          <w:szCs w:val="20"/>
        </w:rPr>
        <w:t>Z</w:t>
      </w:r>
      <w:r w:rsidRPr="00E03E95">
        <w:rPr>
          <w:rFonts w:ascii="Times New Roman" w:hAnsi="Times New Roman" w:cs="Times New Roman"/>
          <w:sz w:val="20"/>
          <w:szCs w:val="20"/>
          <w:vertAlign w:val="subscript"/>
        </w:rPr>
        <w:t>icloud</w:t>
      </w:r>
      <w:r w:rsidRPr="00E03E95">
        <w:rPr>
          <w:rFonts w:ascii="Times New Roman" w:hAnsi="Times New Roman" w:cs="Times New Roman"/>
          <w:sz w:val="20"/>
          <w:szCs w:val="20"/>
        </w:rPr>
        <w:t xml:space="preserve"> is a vector of elevation and aspect information for the cloudy pixels indexed as icloud, </w:t>
      </w:r>
      <w:r w:rsidRPr="00E03E95">
        <w:rPr>
          <w:rFonts w:ascii="Times New Roman" w:hAnsi="Times New Roman" w:cs="Times New Roman"/>
          <w:b/>
          <w:bCs/>
          <w:i/>
          <w:iCs/>
          <w:sz w:val="20"/>
          <w:szCs w:val="20"/>
        </w:rPr>
        <w:t xml:space="preserve">X </w:t>
      </w:r>
      <w:r w:rsidRPr="00E03E95">
        <w:rPr>
          <w:rFonts w:ascii="Times New Roman" w:hAnsi="Times New Roman" w:cs="Times New Roman"/>
          <w:sz w:val="20"/>
          <w:szCs w:val="20"/>
        </w:rPr>
        <w:t xml:space="preserve">is vector of elevation and aspect information for the non-cloudy pixels, </w:t>
      </w:r>
      <w:r w:rsidRPr="00E03E95">
        <w:rPr>
          <w:rFonts w:ascii="Times New Roman" w:hAnsi="Times New Roman" w:cs="Times New Roman"/>
          <w:i/>
          <w:iCs/>
          <w:sz w:val="20"/>
          <w:szCs w:val="20"/>
        </w:rPr>
        <w:t xml:space="preserve">β </w:t>
      </w:r>
      <w:r w:rsidRPr="00E03E95">
        <w:rPr>
          <w:rFonts w:ascii="Times New Roman" w:hAnsi="Times New Roman" w:cs="Times New Roman"/>
          <w:sz w:val="20"/>
          <w:szCs w:val="20"/>
        </w:rPr>
        <w:t xml:space="preserve">is a vector of parameters, </w:t>
      </w:r>
      <w:r w:rsidRPr="00E03E95">
        <w:rPr>
          <w:rFonts w:ascii="Times New Roman" w:hAnsi="Times New Roman" w:cs="Times New Roman"/>
          <w:b/>
          <w:bCs/>
          <w:sz w:val="20"/>
          <w:szCs w:val="20"/>
        </w:rPr>
        <w:t>Y</w:t>
      </w:r>
      <w:r w:rsidRPr="00E03E95">
        <w:rPr>
          <w:rFonts w:ascii="Times New Roman" w:hAnsi="Times New Roman" w:cs="Times New Roman"/>
          <w:sz w:val="20"/>
          <w:szCs w:val="20"/>
        </w:rPr>
        <w:t xml:space="preserve">’ is a 0–1 vector indicating snow occurrence or not on the non-cloudy pixels, </w:t>
      </w:r>
      <w:r w:rsidRPr="00E03E95">
        <w:rPr>
          <w:rFonts w:ascii="Times New Roman" w:hAnsi="Times New Roman" w:cs="Times New Roman"/>
          <w:b/>
          <w:bCs/>
          <w:sz w:val="20"/>
          <w:szCs w:val="20"/>
        </w:rPr>
        <w:t xml:space="preserve">W </w:t>
      </w:r>
      <w:r w:rsidRPr="00E03E95">
        <w:rPr>
          <w:rFonts w:ascii="Times New Roman" w:hAnsi="Times New Roman" w:cs="Times New Roman"/>
          <w:sz w:val="20"/>
          <w:szCs w:val="20"/>
        </w:rPr>
        <w:t xml:space="preserve">is a diagonal matrix of weights to be assigned to each non-cloudy pixel, </w:t>
      </w:r>
      <w:r w:rsidRPr="00E03E95">
        <w:rPr>
          <w:rFonts w:ascii="Times New Roman" w:hAnsi="Times New Roman" w:cs="Times New Roman"/>
          <w:b/>
          <w:bCs/>
          <w:sz w:val="20"/>
          <w:szCs w:val="20"/>
        </w:rPr>
        <w:t xml:space="preserve">V </w:t>
      </w:r>
      <w:r w:rsidRPr="00E03E95">
        <w:rPr>
          <w:rFonts w:ascii="Times New Roman" w:hAnsi="Times New Roman" w:cs="Times New Roman"/>
          <w:sz w:val="20"/>
          <w:szCs w:val="20"/>
        </w:rPr>
        <w:t xml:space="preserve">is a diagonal matrix of the variance associated with the estimate of snow occurrence at each non-cloudy pixel, </w:t>
      </w:r>
      <w:r w:rsidRPr="00E03E95">
        <w:rPr>
          <w:rFonts w:ascii="Times New Roman" w:hAnsi="Times New Roman" w:cs="Times New Roman"/>
          <w:i/>
          <w:iCs/>
          <w:sz w:val="20"/>
          <w:szCs w:val="20"/>
        </w:rPr>
        <w:t>π</w:t>
      </w:r>
      <w:r w:rsidRPr="00E03E95">
        <w:rPr>
          <w:rFonts w:ascii="Times New Roman" w:hAnsi="Times New Roman" w:cs="Times New Roman"/>
          <w:sz w:val="20"/>
          <w:szCs w:val="20"/>
          <w:vertAlign w:val="subscript"/>
        </w:rPr>
        <w:t>ipix</w:t>
      </w:r>
      <w:r w:rsidRPr="00E03E95">
        <w:rPr>
          <w:rFonts w:ascii="Times New Roman" w:hAnsi="Times New Roman" w:cs="Times New Roman"/>
          <w:sz w:val="20"/>
          <w:szCs w:val="20"/>
        </w:rPr>
        <w:t xml:space="preserve"> indicates the PSO at each non-cloudy pixel, </w:t>
      </w:r>
      <w:r w:rsidRPr="00E03E95">
        <w:rPr>
          <w:rFonts w:ascii="Times New Roman" w:hAnsi="Times New Roman" w:cs="Times New Roman"/>
          <w:b/>
          <w:bCs/>
          <w:sz w:val="20"/>
          <w:szCs w:val="20"/>
        </w:rPr>
        <w:t>d</w:t>
      </w:r>
      <w:r w:rsidRPr="00E03E95">
        <w:rPr>
          <w:rFonts w:ascii="Times New Roman" w:hAnsi="Times New Roman" w:cs="Times New Roman"/>
          <w:sz w:val="20"/>
          <w:szCs w:val="20"/>
          <w:vertAlign w:val="subscript"/>
        </w:rPr>
        <w:t>ipix</w:t>
      </w:r>
      <w:r w:rsidRPr="00E03E95">
        <w:rPr>
          <w:rFonts w:ascii="Times New Roman" w:hAnsi="Times New Roman" w:cs="Times New Roman"/>
          <w:sz w:val="20"/>
          <w:szCs w:val="20"/>
        </w:rPr>
        <w:t xml:space="preserve"> is the distance from a non-cloudy pixel to the cloudy pixel, and </w:t>
      </w:r>
      <w:r w:rsidRPr="00E03E95">
        <w:rPr>
          <w:rFonts w:ascii="Times New Roman" w:hAnsi="Times New Roman" w:cs="Times New Roman"/>
          <w:b/>
          <w:sz w:val="20"/>
          <w:szCs w:val="20"/>
        </w:rPr>
        <w:t>MAXD</w:t>
      </w:r>
      <w:r w:rsidRPr="00E03E95">
        <w:rPr>
          <w:rFonts w:ascii="Times New Roman" w:hAnsi="Times New Roman" w:cs="Times New Roman"/>
          <w:sz w:val="20"/>
          <w:szCs w:val="20"/>
        </w:rPr>
        <w:t xml:space="preserve"> is</w:t>
      </w:r>
      <w:r w:rsidR="00B50267">
        <w:rPr>
          <w:rFonts w:ascii="Times New Roman" w:hAnsi="Times New Roman" w:cs="Times New Roman"/>
          <w:sz w:val="20"/>
          <w:szCs w:val="20"/>
        </w:rPr>
        <w:t xml:space="preserve"> </w:t>
      </w:r>
      <w:r w:rsidRPr="00E03E95">
        <w:rPr>
          <w:rFonts w:ascii="Times New Roman" w:hAnsi="Times New Roman" w:cs="Times New Roman"/>
          <w:sz w:val="20"/>
          <w:szCs w:val="20"/>
        </w:rPr>
        <w:t>a coefficient specifying the window size used around the cloudy pixel (see Clark and Slater (2006) and Loader (1999) for details regarding implementation).</w:t>
      </w:r>
    </w:p>
    <w:p w14:paraId="0C118E23" w14:textId="77777777" w:rsidR="00603CBB" w:rsidRPr="00E03E95" w:rsidRDefault="00603CBB" w:rsidP="00B50267">
      <w:pPr>
        <w:spacing w:after="0" w:line="100" w:lineRule="atLeast"/>
        <w:ind w:left="90"/>
        <w:jc w:val="both"/>
        <w:rPr>
          <w:rFonts w:cs="font272"/>
          <w:sz w:val="20"/>
          <w:szCs w:val="20"/>
        </w:rPr>
      </w:pPr>
    </w:p>
    <w:p w14:paraId="18867F94" w14:textId="77777777" w:rsidR="00603CBB" w:rsidRPr="00E03E95" w:rsidRDefault="00603CBB" w:rsidP="00B50267">
      <w:pPr>
        <w:pStyle w:val="ColorfulList-Accent11"/>
        <w:ind w:left="90"/>
        <w:jc w:val="both"/>
        <w:rPr>
          <w:rFonts w:ascii="Times New Roman" w:hAnsi="Times New Roman" w:cs="Times New Roman"/>
          <w:sz w:val="20"/>
          <w:szCs w:val="20"/>
        </w:rPr>
      </w:pPr>
      <w:r w:rsidRPr="00E03E95">
        <w:rPr>
          <w:rFonts w:ascii="Times New Roman" w:hAnsi="Times New Roman" w:cs="Times New Roman"/>
          <w:sz w:val="20"/>
          <w:szCs w:val="20"/>
        </w:rPr>
        <w:t xml:space="preserve">In regression analysis one makes use of one or more known independent explanatory variables X to predict the value of an unknown dependent variable Y. In Logistic regression the model fitted to the data is a logistic function </w:t>
      </w:r>
      <w:r w:rsidRPr="00E03E95">
        <w:rPr>
          <w:rFonts w:ascii="Times New Roman" w:hAnsi="Times New Roman" w:cs="Times New Roman"/>
          <w:sz w:val="20"/>
          <w:szCs w:val="20"/>
        </w:rPr>
        <w:lastRenderedPageBreak/>
        <w:t>or logistic curve (Eq. 1) that represents the probability of occurrence of  a ‘categorical’ (0,1) variable Y given X, and the regression coefficients are estimated using maximum likelihood estimation via an iterative process (Eqs 2, 3 and 4).  Note that although X can take any value on [-∞,</w:t>
      </w:r>
      <w:r w:rsidR="000205C5">
        <w:rPr>
          <w:rFonts w:ascii="Times New Roman" w:hAnsi="Times New Roman" w:cs="Times New Roman"/>
          <w:sz w:val="20"/>
          <w:szCs w:val="20"/>
        </w:rPr>
        <w:t xml:space="preserve"> </w:t>
      </w:r>
      <w:r w:rsidRPr="00E03E95">
        <w:rPr>
          <w:rFonts w:ascii="Times New Roman" w:hAnsi="Times New Roman" w:cs="Times New Roman"/>
          <w:sz w:val="20"/>
          <w:szCs w:val="20"/>
        </w:rPr>
        <w:t>∞], the value of Y is confined to the range [0,1]; in our case Y represents the probability of snow occurrence. The regression is computed using information from the pixels that are not obscured by clouds, and then used to estimate probability of snow for the cloudy pixels in the image. In addition, the regression is computed and applied in a locally weighted, manner, meaning that pixels closer to the cloudy pixel have more weight than pixels those that are further.  The weights are calculated via Eq. 3</w:t>
      </w:r>
    </w:p>
    <w:p w14:paraId="7AD90058" w14:textId="77777777" w:rsidR="00603CBB" w:rsidRPr="00E03E95" w:rsidRDefault="00603CBB" w:rsidP="00B50267">
      <w:pPr>
        <w:spacing w:after="0" w:line="100" w:lineRule="atLeast"/>
        <w:ind w:left="90"/>
        <w:jc w:val="both"/>
        <w:rPr>
          <w:rFonts w:ascii="Times New Roman" w:hAnsi="Times New Roman" w:cs="Times New Roman"/>
          <w:sz w:val="20"/>
          <w:szCs w:val="20"/>
        </w:rPr>
      </w:pPr>
      <w:r w:rsidRPr="00E03E95">
        <w:rPr>
          <w:rFonts w:ascii="Times New Roman" w:hAnsi="Times New Roman" w:cs="Times New Roman"/>
          <w:sz w:val="20"/>
          <w:szCs w:val="20"/>
        </w:rPr>
        <w:t xml:space="preserve">For this study, we tested different values for the window size </w:t>
      </w:r>
      <w:r w:rsidRPr="00E03E95">
        <w:rPr>
          <w:rFonts w:ascii="Times New Roman" w:hAnsi="Times New Roman" w:cs="Times New Roman"/>
          <w:b/>
          <w:sz w:val="20"/>
          <w:szCs w:val="20"/>
        </w:rPr>
        <w:t>MAXD</w:t>
      </w:r>
      <w:r w:rsidRPr="00E03E95">
        <w:rPr>
          <w:rFonts w:ascii="Times New Roman" w:hAnsi="Times New Roman" w:cs="Times New Roman"/>
          <w:sz w:val="20"/>
          <w:szCs w:val="20"/>
        </w:rPr>
        <w:t xml:space="preserve"> (from 5 to 45 pixels) for their ability to provide statistically robust results, reduce significant numbers of cloudy pixels, and require reasonable computational time. Reliability was evaluated using the Brier Score (BS) verification statistic (see Wilks, 2005) and Clark and Slater (2006) computed from the joint distribution of the LWLR forecast probabilities and the observed snow/land pixels in the image. Although the best results (not shown) were obtained using MAXD = 45, we instead chose MAXD = 30 due to the relatively high performance achieved using only 1/3 rd of the computer time (22 h as opposed to 67 h on a 2.66 GHz Dual-Core Intel Zeron computer).</w:t>
      </w:r>
    </w:p>
    <w:p w14:paraId="71EF16EB" w14:textId="77777777" w:rsidR="00603CBB" w:rsidRPr="00E03E95" w:rsidRDefault="00603CBB" w:rsidP="00B50267">
      <w:pPr>
        <w:spacing w:after="0" w:line="100" w:lineRule="atLeast"/>
        <w:ind w:left="90"/>
        <w:jc w:val="both"/>
        <w:rPr>
          <w:rFonts w:ascii="Times New Roman" w:hAnsi="Times New Roman" w:cs="Times New Roman"/>
          <w:sz w:val="20"/>
          <w:szCs w:val="20"/>
        </w:rPr>
      </w:pPr>
    </w:p>
    <w:p w14:paraId="7C4F2563" w14:textId="77777777" w:rsidR="00603CBB" w:rsidRPr="00E03E95" w:rsidRDefault="00603CBB" w:rsidP="00B50267">
      <w:pPr>
        <w:spacing w:after="0" w:line="100" w:lineRule="atLeast"/>
        <w:ind w:left="90"/>
        <w:jc w:val="both"/>
        <w:rPr>
          <w:rFonts w:ascii="Times New Roman" w:hAnsi="Times New Roman" w:cs="Times New Roman"/>
          <w:sz w:val="20"/>
          <w:szCs w:val="20"/>
        </w:rPr>
      </w:pPr>
      <w:r w:rsidRPr="00E03E95">
        <w:rPr>
          <w:rFonts w:ascii="Times New Roman" w:hAnsi="Times New Roman" w:cs="Times New Roman"/>
          <w:sz w:val="20"/>
          <w:szCs w:val="20"/>
        </w:rPr>
        <w:t>Note that LWLR does not, by itself, automatically reclassify cloudy pixels, but only provides an estimate of the probability that the pixel is actually snow or land. Therefore a minimum probability threshold must be selected to convert the probability to a binary outcome. To select this threshold, we conducted a sensitivity analysis by varying the threshold from 0 to 1 in steps of 0.025, and chose the threshold value that minimized the sum of the conditional probabilities of commission and omission errors computed over all non-cloudy pixels inside the window (for details see López-Burgos, 2010). The threshold was separately selected for each cloudy pixel to which LWLR was applied.</w:t>
      </w:r>
      <w:r w:rsidR="00B50267">
        <w:rPr>
          <w:rFonts w:ascii="Times New Roman" w:hAnsi="Times New Roman" w:cs="Times New Roman"/>
          <w:sz w:val="20"/>
          <w:szCs w:val="20"/>
        </w:rPr>
        <w:t xml:space="preserve">  </w:t>
      </w:r>
      <w:r w:rsidRPr="00E03E95">
        <w:rPr>
          <w:rFonts w:ascii="Times New Roman" w:hAnsi="Times New Roman" w:cs="Times New Roman"/>
          <w:sz w:val="20"/>
          <w:szCs w:val="20"/>
        </w:rPr>
        <w:t>Figure 4 shows an example of the transition from original to corrected MOD10A1 image</w:t>
      </w:r>
    </w:p>
    <w:p w14:paraId="035A3616" w14:textId="77777777" w:rsidR="00603CBB" w:rsidRPr="00E03E95" w:rsidRDefault="00603CBB" w:rsidP="00B50267">
      <w:pPr>
        <w:spacing w:after="0" w:line="100" w:lineRule="atLeast"/>
        <w:ind w:left="90"/>
        <w:jc w:val="both"/>
        <w:rPr>
          <w:rFonts w:ascii="Times New Roman" w:hAnsi="Times New Roman" w:cs="Times New Roman"/>
          <w:sz w:val="20"/>
          <w:szCs w:val="20"/>
        </w:rPr>
      </w:pPr>
      <w:r w:rsidRPr="00E03E95">
        <w:rPr>
          <w:rFonts w:ascii="Times New Roman" w:hAnsi="Times New Roman" w:cs="Times New Roman"/>
          <w:sz w:val="20"/>
          <w:szCs w:val="20"/>
        </w:rPr>
        <w:t>(26 November 2004), along with maps of the estimated PSO and the values of the thresholds selected.</w:t>
      </w:r>
    </w:p>
    <w:p w14:paraId="36D9ABDB" w14:textId="77777777" w:rsidR="00CC17E3" w:rsidRPr="00E03E95" w:rsidRDefault="00CC17E3" w:rsidP="00B50267">
      <w:pPr>
        <w:jc w:val="both"/>
        <w:rPr>
          <w:rFonts w:ascii="MPHV" w:hAnsi="MPHV" w:cs="MPHV"/>
          <w:sz w:val="20"/>
          <w:szCs w:val="20"/>
        </w:rPr>
      </w:pPr>
    </w:p>
    <w:p w14:paraId="57A2BD6F" w14:textId="77777777" w:rsidR="00AF3C2B" w:rsidRPr="00E03E95" w:rsidRDefault="00AF3C2B" w:rsidP="00B50267">
      <w:pPr>
        <w:spacing w:after="0" w:line="100" w:lineRule="atLeast"/>
        <w:jc w:val="both"/>
        <w:rPr>
          <w:rFonts w:ascii="Times New Roman" w:hAnsi="Times New Roman" w:cs="Times New Roman"/>
          <w:b/>
          <w:bCs/>
          <w:color w:val="000000"/>
          <w:sz w:val="20"/>
          <w:szCs w:val="20"/>
        </w:rPr>
      </w:pPr>
      <w:r w:rsidRPr="00E03E95">
        <w:rPr>
          <w:rFonts w:ascii="Times New Roman" w:hAnsi="Times New Roman" w:cs="Times New Roman"/>
          <w:b/>
          <w:bCs/>
          <w:color w:val="000000"/>
          <w:sz w:val="20"/>
          <w:szCs w:val="20"/>
        </w:rPr>
        <w:t>5 Results for each cloud removal method applied independently and in</w:t>
      </w:r>
    </w:p>
    <w:p w14:paraId="194A331A" w14:textId="77777777" w:rsidR="00AF3C2B" w:rsidRPr="00E03E95" w:rsidRDefault="00AF3C2B" w:rsidP="00B50267">
      <w:pPr>
        <w:spacing w:after="0" w:line="100" w:lineRule="atLeast"/>
        <w:jc w:val="both"/>
        <w:rPr>
          <w:rFonts w:ascii="Times New Roman" w:hAnsi="Times New Roman" w:cs="Times New Roman"/>
          <w:b/>
          <w:bCs/>
          <w:color w:val="000000"/>
          <w:sz w:val="20"/>
          <w:szCs w:val="20"/>
        </w:rPr>
      </w:pPr>
      <w:r w:rsidRPr="00E03E95">
        <w:rPr>
          <w:rFonts w:ascii="Times New Roman" w:hAnsi="Times New Roman" w:cs="Times New Roman"/>
          <w:b/>
          <w:bCs/>
          <w:color w:val="000000"/>
          <w:sz w:val="20"/>
          <w:szCs w:val="20"/>
        </w:rPr>
        <w:t>Sequence</w:t>
      </w:r>
    </w:p>
    <w:p w14:paraId="4E9735E0" w14:textId="77777777" w:rsidR="00AF3C2B" w:rsidRPr="00E03E95" w:rsidRDefault="00AF3C2B" w:rsidP="00B50267">
      <w:pPr>
        <w:spacing w:after="0" w:line="100" w:lineRule="atLeast"/>
        <w:jc w:val="both"/>
        <w:rPr>
          <w:rFonts w:ascii="Times New Roman" w:hAnsi="Times New Roman" w:cs="Times New Roman"/>
          <w:b/>
          <w:bCs/>
          <w:color w:val="000000"/>
          <w:sz w:val="20"/>
          <w:szCs w:val="20"/>
        </w:rPr>
      </w:pPr>
    </w:p>
    <w:p w14:paraId="19FAAC84"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Each of the four methods was first tested separately to assess the effectiveness of its performance. Subsequently, a sequential approach was tested, in which the methods were applied in sequence. Two summary statistics are used to indicate the change achieved by implementation of each method:</w:t>
      </w:r>
    </w:p>
    <w:p w14:paraId="40B90B23" w14:textId="77777777" w:rsidR="00AF3C2B" w:rsidRDefault="00AF3C2B" w:rsidP="00B50267">
      <w:pPr>
        <w:tabs>
          <w:tab w:val="left" w:pos="8190"/>
        </w:tabs>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14:paraId="15ED069F" w14:textId="77777777" w:rsidR="00AF3C2B" w:rsidRPr="00E03E95" w:rsidRDefault="00AF3C2B" w:rsidP="00B50267">
      <w:pPr>
        <w:spacing w:after="0" w:line="100" w:lineRule="atLeast"/>
        <w:jc w:val="both"/>
        <w:rPr>
          <w:rFonts w:ascii="Times New Roman" w:hAnsi="Times New Roman" w:cs="Times New Roman"/>
          <w:color w:val="000000"/>
          <w:sz w:val="20"/>
          <w:szCs w:val="20"/>
        </w:rPr>
      </w:pPr>
      <m:oMath>
        <m:r>
          <w:rPr>
            <w:rFonts w:ascii="Cambria Math" w:hAnsi="Cambria Math" w:cs="Times New Roman"/>
            <w:color w:val="000000"/>
            <w:sz w:val="20"/>
            <w:szCs w:val="20"/>
          </w:rPr>
          <m:t xml:space="preserve">%Change= </m:t>
        </m:r>
        <m:d>
          <m:dPr>
            <m:ctrlPr>
              <w:rPr>
                <w:rFonts w:ascii="Cambria Math" w:hAnsi="Cambria Math" w:cs="Times New Roman"/>
                <w:i/>
                <w:color w:val="000000"/>
                <w:sz w:val="20"/>
                <w:szCs w:val="20"/>
              </w:rPr>
            </m:ctrlPr>
          </m:dPr>
          <m:e>
            <m:f>
              <m:fPr>
                <m:ctrlPr>
                  <w:rPr>
                    <w:rFonts w:ascii="Cambria Math" w:hAnsi="Cambria Math" w:cs="Times New Roman"/>
                    <w:i/>
                    <w:color w:val="000000"/>
                    <w:sz w:val="20"/>
                    <w:szCs w:val="20"/>
                  </w:rPr>
                </m:ctrlPr>
              </m:fPr>
              <m:num>
                <m:r>
                  <w:rPr>
                    <w:rFonts w:ascii="Cambria Math" w:hAnsi="Cambria Math" w:cs="Times New Roman"/>
                    <w:color w:val="000000"/>
                    <w:sz w:val="20"/>
                    <w:szCs w:val="20"/>
                  </w:rPr>
                  <m:t>#Corrected</m:t>
                </m:r>
                <m:d>
                  <m:dPr>
                    <m:ctrlPr>
                      <w:rPr>
                        <w:rFonts w:ascii="Cambria Math" w:hAnsi="Cambria Math" w:cs="Times New Roman"/>
                        <w:i/>
                        <w:color w:val="000000"/>
                        <w:sz w:val="20"/>
                        <w:szCs w:val="20"/>
                      </w:rPr>
                    </m:ctrlPr>
                  </m:dPr>
                  <m:e>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x</m:t>
                        </m:r>
                      </m:e>
                      <m:sub>
                        <m:r>
                          <w:rPr>
                            <w:rFonts w:ascii="Cambria Math" w:hAnsi="Cambria Math" w:cs="Times New Roman"/>
                            <w:color w:val="000000"/>
                            <w:sz w:val="20"/>
                            <w:szCs w:val="20"/>
                          </w:rPr>
                          <m:t>i</m:t>
                        </m:r>
                      </m:sub>
                    </m:sSub>
                    <m:r>
                      <w:rPr>
                        <w:rFonts w:ascii="Cambria Math" w:hAnsi="Cambria Math" w:cs="Times New Roman"/>
                        <w:color w:val="000000"/>
                        <w:sz w:val="20"/>
                        <w:szCs w:val="20"/>
                      </w:rPr>
                      <m:t>,t</m:t>
                    </m:r>
                  </m:e>
                </m:d>
                <m:r>
                  <w:rPr>
                    <w:rFonts w:ascii="Cambria Math" w:hAnsi="Cambria Math" w:cs="Times New Roman"/>
                    <w:color w:val="000000"/>
                    <w:sz w:val="20"/>
                    <w:szCs w:val="20"/>
                  </w:rPr>
                  <m:t>-#Original</m:t>
                </m:r>
                <m:d>
                  <m:dPr>
                    <m:ctrlPr>
                      <w:rPr>
                        <w:rFonts w:ascii="Cambria Math" w:hAnsi="Cambria Math" w:cs="Times New Roman"/>
                        <w:i/>
                        <w:color w:val="000000"/>
                        <w:sz w:val="20"/>
                        <w:szCs w:val="20"/>
                      </w:rPr>
                    </m:ctrlPr>
                  </m:dPr>
                  <m:e>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x</m:t>
                        </m:r>
                      </m:e>
                      <m:sub>
                        <m:r>
                          <w:rPr>
                            <w:rFonts w:ascii="Cambria Math" w:hAnsi="Cambria Math" w:cs="Times New Roman"/>
                            <w:color w:val="000000"/>
                            <w:sz w:val="20"/>
                            <w:szCs w:val="20"/>
                          </w:rPr>
                          <m:t>i</m:t>
                        </m:r>
                      </m:sub>
                    </m:sSub>
                    <m:r>
                      <w:rPr>
                        <w:rFonts w:ascii="Cambria Math" w:hAnsi="Cambria Math" w:cs="Times New Roman"/>
                        <w:color w:val="000000"/>
                        <w:sz w:val="20"/>
                        <w:szCs w:val="20"/>
                      </w:rPr>
                      <m:t>,t</m:t>
                    </m:r>
                  </m:e>
                </m:d>
              </m:num>
              <m:den>
                <m:r>
                  <w:rPr>
                    <w:rFonts w:ascii="Cambria Math" w:hAnsi="Cambria Math" w:cs="Times New Roman"/>
                    <w:color w:val="000000"/>
                    <w:sz w:val="20"/>
                    <w:szCs w:val="20"/>
                  </w:rPr>
                  <m:t>#Original</m:t>
                </m:r>
                <m:d>
                  <m:dPr>
                    <m:ctrlPr>
                      <w:rPr>
                        <w:rFonts w:ascii="Cambria Math" w:hAnsi="Cambria Math" w:cs="Times New Roman"/>
                        <w:i/>
                        <w:color w:val="000000"/>
                        <w:sz w:val="20"/>
                        <w:szCs w:val="20"/>
                      </w:rPr>
                    </m:ctrlPr>
                  </m:dPr>
                  <m:e>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x</m:t>
                        </m:r>
                      </m:e>
                      <m:sub>
                        <m:r>
                          <w:rPr>
                            <w:rFonts w:ascii="Cambria Math" w:hAnsi="Cambria Math" w:cs="Times New Roman"/>
                            <w:color w:val="000000"/>
                            <w:sz w:val="20"/>
                            <w:szCs w:val="20"/>
                          </w:rPr>
                          <m:t>i</m:t>
                        </m:r>
                      </m:sub>
                    </m:sSub>
                    <m:r>
                      <w:rPr>
                        <w:rFonts w:ascii="Cambria Math" w:hAnsi="Cambria Math" w:cs="Times New Roman"/>
                        <w:color w:val="000000"/>
                        <w:sz w:val="20"/>
                        <w:szCs w:val="20"/>
                      </w:rPr>
                      <m:t>,t</m:t>
                    </m:r>
                  </m:e>
                </m:d>
              </m:den>
            </m:f>
          </m:e>
        </m:d>
        <m:r>
          <w:rPr>
            <w:rFonts w:ascii="Cambria Math" w:hAnsi="Cambria Math" w:cs="Times New Roman"/>
            <w:color w:val="000000"/>
            <w:sz w:val="20"/>
            <w:szCs w:val="20"/>
          </w:rPr>
          <m:t>∙100</m:t>
        </m:r>
      </m:oMath>
      <w:r w:rsidRPr="00E03E95">
        <w:rPr>
          <w:rFonts w:ascii="Times New Roman" w:hAnsi="Times New Roman" w:cs="Times New Roman"/>
          <w:color w:val="000000"/>
          <w:sz w:val="20"/>
          <w:szCs w:val="20"/>
        </w:rPr>
        <w:t xml:space="preserve"> </w:t>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00B50267">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t>(6)</w:t>
      </w:r>
    </w:p>
    <w:p w14:paraId="4123D17C" w14:textId="77777777" w:rsidR="00AF3C2B" w:rsidRPr="00E03E95" w:rsidRDefault="00AF3C2B" w:rsidP="00B50267">
      <w:pPr>
        <w:spacing w:after="0" w:line="100" w:lineRule="atLeast"/>
        <w:jc w:val="both"/>
        <w:rPr>
          <w:rFonts w:ascii="Times New Roman" w:hAnsi="Times New Roman" w:cs="Times New Roman"/>
          <w:color w:val="000000"/>
          <w:sz w:val="20"/>
          <w:szCs w:val="20"/>
        </w:rPr>
      </w:pPr>
      <m:oMath>
        <m:r>
          <w:rPr>
            <w:rFonts w:ascii="Cambria Math" w:hAnsi="Cambria Math" w:cs="Times New Roman"/>
            <w:color w:val="000000"/>
            <w:sz w:val="20"/>
            <w:szCs w:val="20"/>
          </w:rPr>
          <m:t xml:space="preserve">%Cover= </m:t>
        </m:r>
        <m:d>
          <m:dPr>
            <m:ctrlPr>
              <w:rPr>
                <w:rFonts w:ascii="Cambria Math" w:hAnsi="Cambria Math" w:cs="Times New Roman"/>
                <w:i/>
                <w:color w:val="000000"/>
                <w:sz w:val="20"/>
                <w:szCs w:val="20"/>
              </w:rPr>
            </m:ctrlPr>
          </m:dPr>
          <m:e>
            <m:f>
              <m:fPr>
                <m:ctrlPr>
                  <w:rPr>
                    <w:rFonts w:ascii="Cambria Math" w:hAnsi="Cambria Math" w:cs="Times New Roman"/>
                    <w:i/>
                    <w:color w:val="000000"/>
                    <w:sz w:val="20"/>
                    <w:szCs w:val="20"/>
                  </w:rPr>
                </m:ctrlPr>
              </m:fPr>
              <m:num>
                <m:r>
                  <w:rPr>
                    <w:rFonts w:ascii="Cambria Math" w:hAnsi="Cambria Math" w:cs="Times New Roman"/>
                    <w:color w:val="000000"/>
                    <w:sz w:val="20"/>
                    <w:szCs w:val="20"/>
                  </w:rPr>
                  <m:t>#Pixels</m:t>
                </m:r>
                <m:d>
                  <m:dPr>
                    <m:ctrlPr>
                      <w:rPr>
                        <w:rFonts w:ascii="Cambria Math" w:hAnsi="Cambria Math" w:cs="Times New Roman"/>
                        <w:i/>
                        <w:color w:val="000000"/>
                        <w:sz w:val="20"/>
                        <w:szCs w:val="20"/>
                      </w:rPr>
                    </m:ctrlPr>
                  </m:dPr>
                  <m:e>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x</m:t>
                        </m:r>
                      </m:e>
                      <m:sub>
                        <m:r>
                          <w:rPr>
                            <w:rFonts w:ascii="Cambria Math" w:hAnsi="Cambria Math" w:cs="Times New Roman"/>
                            <w:color w:val="000000"/>
                            <w:sz w:val="20"/>
                            <w:szCs w:val="20"/>
                          </w:rPr>
                          <m:t>i</m:t>
                        </m:r>
                      </m:sub>
                    </m:sSub>
                    <m:r>
                      <w:rPr>
                        <w:rFonts w:ascii="Cambria Math" w:hAnsi="Cambria Math" w:cs="Times New Roman"/>
                        <w:color w:val="000000"/>
                        <w:sz w:val="20"/>
                        <w:szCs w:val="20"/>
                      </w:rPr>
                      <m:t>,t</m:t>
                    </m:r>
                  </m:e>
                </m:d>
              </m:num>
              <m:den>
                <m:nary>
                  <m:naryPr>
                    <m:chr m:val="∑"/>
                    <m:limLoc m:val="undOvr"/>
                    <m:ctrlPr>
                      <w:rPr>
                        <w:rFonts w:ascii="Cambria Math" w:hAnsi="Cambria Math" w:cs="Times New Roman"/>
                        <w:i/>
                        <w:color w:val="000000"/>
                        <w:sz w:val="20"/>
                        <w:szCs w:val="20"/>
                      </w:rPr>
                    </m:ctrlPr>
                  </m:naryPr>
                  <m:sub>
                    <m:r>
                      <w:rPr>
                        <w:rFonts w:ascii="Cambria Math" w:hAnsi="Cambria Math" w:cs="Times New Roman"/>
                        <w:color w:val="000000"/>
                        <w:sz w:val="20"/>
                        <w:szCs w:val="20"/>
                      </w:rPr>
                      <m:t>i=1</m:t>
                    </m:r>
                  </m:sub>
                  <m:sup>
                    <m:r>
                      <w:rPr>
                        <w:rFonts w:ascii="Cambria Math" w:hAnsi="Cambria Math" w:cs="Times New Roman"/>
                        <w:color w:val="000000"/>
                        <w:sz w:val="20"/>
                        <w:szCs w:val="20"/>
                      </w:rPr>
                      <m:t>6</m:t>
                    </m:r>
                  </m:sup>
                  <m:e>
                    <m:r>
                      <w:rPr>
                        <w:rFonts w:ascii="Cambria Math" w:hAnsi="Cambria Math" w:cs="Times New Roman"/>
                        <w:color w:val="000000"/>
                        <w:sz w:val="20"/>
                        <w:szCs w:val="20"/>
                      </w:rPr>
                      <m:t>Pixels</m:t>
                    </m:r>
                    <m:d>
                      <m:dPr>
                        <m:ctrlPr>
                          <w:rPr>
                            <w:rFonts w:ascii="Cambria Math" w:hAnsi="Cambria Math" w:cs="Times New Roman"/>
                            <w:i/>
                            <w:color w:val="000000"/>
                            <w:sz w:val="20"/>
                            <w:szCs w:val="20"/>
                          </w:rPr>
                        </m:ctrlPr>
                      </m:dPr>
                      <m:e>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x</m:t>
                            </m:r>
                          </m:e>
                          <m:sub>
                            <m:r>
                              <w:rPr>
                                <w:rFonts w:ascii="Cambria Math" w:hAnsi="Cambria Math" w:cs="Times New Roman"/>
                                <w:color w:val="000000"/>
                                <w:sz w:val="20"/>
                                <w:szCs w:val="20"/>
                              </w:rPr>
                              <m:t>i</m:t>
                            </m:r>
                          </m:sub>
                        </m:sSub>
                        <m:r>
                          <w:rPr>
                            <w:rFonts w:ascii="Cambria Math" w:hAnsi="Cambria Math" w:cs="Times New Roman"/>
                            <w:color w:val="000000"/>
                            <w:sz w:val="20"/>
                            <w:szCs w:val="20"/>
                          </w:rPr>
                          <m:t>,t</m:t>
                        </m:r>
                      </m:e>
                    </m:d>
                  </m:e>
                </m:nary>
              </m:den>
            </m:f>
          </m:e>
        </m:d>
        <m:r>
          <w:rPr>
            <w:rFonts w:ascii="Cambria Math" w:hAnsi="Cambria Math" w:cs="Times New Roman"/>
            <w:color w:val="000000"/>
            <w:sz w:val="20"/>
            <w:szCs w:val="20"/>
          </w:rPr>
          <m:t>∙100</m:t>
        </m:r>
      </m:oMath>
      <w:r w:rsidRPr="00E03E95">
        <w:rPr>
          <w:rFonts w:ascii="Times New Roman" w:hAnsi="Times New Roman" w:cs="Times New Roman"/>
          <w:color w:val="000000"/>
          <w:sz w:val="20"/>
          <w:szCs w:val="20"/>
        </w:rPr>
        <w:t xml:space="preserve"> </w:t>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00B50267">
        <w:rPr>
          <w:rFonts w:ascii="Times New Roman" w:hAnsi="Times New Roman" w:cs="Times New Roman"/>
          <w:color w:val="000000"/>
          <w:sz w:val="20"/>
          <w:szCs w:val="20"/>
        </w:rPr>
        <w:tab/>
      </w:r>
      <w:r w:rsidRPr="00E03E95">
        <w:rPr>
          <w:rFonts w:ascii="Times New Roman" w:hAnsi="Times New Roman" w:cs="Times New Roman"/>
          <w:color w:val="000000"/>
          <w:sz w:val="20"/>
          <w:szCs w:val="20"/>
        </w:rPr>
        <w:t>(7)</w:t>
      </w:r>
    </w:p>
    <w:p w14:paraId="16286614"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26E0D38D" w14:textId="77777777" w:rsidR="00AF3C2B" w:rsidRPr="00E03E95" w:rsidRDefault="00AF3C2B" w:rsidP="00B50267">
      <w:pPr>
        <w:spacing w:after="0" w:line="100" w:lineRule="atLeast"/>
        <w:jc w:val="both"/>
        <w:rPr>
          <w:rFonts w:ascii="Times New Roman" w:hAnsi="Times New Roman" w:cs="Times New Roman"/>
          <w:color w:val="000000"/>
          <w:sz w:val="20"/>
          <w:szCs w:val="20"/>
        </w:rPr>
      </w:pPr>
      <w:proofErr w:type="gramStart"/>
      <w:r w:rsidRPr="00E03E95">
        <w:rPr>
          <w:rFonts w:ascii="Times New Roman" w:hAnsi="Times New Roman" w:cs="Times New Roman"/>
          <w:color w:val="000000"/>
          <w:sz w:val="20"/>
          <w:szCs w:val="20"/>
        </w:rPr>
        <w:t>where</w:t>
      </w:r>
      <w:proofErr w:type="gramEnd"/>
      <w:r w:rsidRPr="00E03E95">
        <w:rPr>
          <w:rFonts w:ascii="Times New Roman" w:hAnsi="Times New Roman" w:cs="Times New Roman"/>
          <w:color w:val="000000"/>
          <w:sz w:val="20"/>
          <w:szCs w:val="20"/>
        </w:rPr>
        <w:t xml:space="preserve"> </w:t>
      </w:r>
      <w:r w:rsidRPr="00E03E95">
        <w:rPr>
          <w:rFonts w:ascii="Times New Roman" w:hAnsi="Times New Roman" w:cs="Times New Roman"/>
          <w:i/>
          <w:iCs/>
          <w:color w:val="000000"/>
          <w:sz w:val="20"/>
          <w:szCs w:val="20"/>
        </w:rPr>
        <w:t xml:space="preserve">xi </w:t>
      </w:r>
      <w:r w:rsidRPr="00E03E95">
        <w:rPr>
          <w:rFonts w:ascii="Times New Roman" w:hAnsi="Times New Roman" w:cs="Times New Roman"/>
          <w:color w:val="000000"/>
          <w:sz w:val="20"/>
          <w:szCs w:val="20"/>
        </w:rPr>
        <w:t xml:space="preserve">represents codes 1 through 6, and </w:t>
      </w:r>
      <w:r w:rsidRPr="00E03E95">
        <w:rPr>
          <w:rFonts w:ascii="Times New Roman" w:hAnsi="Times New Roman" w:cs="Times New Roman"/>
          <w:i/>
          <w:iCs/>
          <w:color w:val="000000"/>
          <w:sz w:val="20"/>
          <w:szCs w:val="20"/>
        </w:rPr>
        <w:t xml:space="preserve">t </w:t>
      </w:r>
      <w:r w:rsidRPr="00E03E95">
        <w:rPr>
          <w:rFonts w:ascii="Times New Roman" w:hAnsi="Times New Roman" w:cs="Times New Roman"/>
          <w:color w:val="000000"/>
          <w:sz w:val="20"/>
          <w:szCs w:val="20"/>
        </w:rPr>
        <w:t>represents the time period for which the statistic was calculated (e.g. year or month).</w:t>
      </w:r>
    </w:p>
    <w:p w14:paraId="1A208A3D"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6D63FA9C"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 xml:space="preserve">We first discuss the results of applying each method separately. The change in % </w:t>
      </w:r>
      <w:r w:rsidRPr="00E03E95">
        <w:rPr>
          <w:rFonts w:ascii="Times New Roman" w:hAnsi="Times New Roman" w:cs="Times New Roman"/>
          <w:i/>
          <w:iCs/>
          <w:color w:val="000000"/>
          <w:sz w:val="20"/>
          <w:szCs w:val="20"/>
        </w:rPr>
        <w:t xml:space="preserve">cover </w:t>
      </w:r>
      <w:r w:rsidRPr="00E03E95">
        <w:rPr>
          <w:rFonts w:ascii="Times New Roman" w:hAnsi="Times New Roman" w:cs="Times New Roman"/>
          <w:color w:val="000000"/>
          <w:sz w:val="20"/>
          <w:szCs w:val="20"/>
        </w:rPr>
        <w:t>achieved over the entire study time period by each method is shown in Table 1 for each category. Note that 39% of the image pixels were initially classified as cloudy.</w:t>
      </w:r>
    </w:p>
    <w:p w14:paraId="2F921235"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11D14583"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In brief:</w:t>
      </w:r>
    </w:p>
    <w:p w14:paraId="2464664B"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3AB50B76"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 xml:space="preserve">1. The Terra/Aqua combination method had a percent change of cloud cover, error and no-decision pixels of -23%, -97% and -3.7% respectively.  This translates to a cloud cover change from 39% to 30%.  These results are similar to the cloud removal achieved with the same method by Parajka and Blöschl (2008), Xie et al. (2009) and Gao et al. (2010).  Furthermore, the two days missing in the Terra images time series were not missing in the Aqua images and so a more complete time series was achieved.  In addition, the combination of MOD10A1 and MYD10A1 increased the snow covered pixels and the no snow pixels by 34.5% and 14.6% respectively (+1.55 and +8.13 snow and land cover).  On a monthly basis, this approach works better during the </w:t>
      </w:r>
      <w:r w:rsidR="00B50267" w:rsidRPr="00E03E95">
        <w:rPr>
          <w:rFonts w:ascii="Times New Roman" w:hAnsi="Times New Roman" w:cs="Times New Roman"/>
          <w:color w:val="000000"/>
          <w:sz w:val="20"/>
          <w:szCs w:val="20"/>
        </w:rPr>
        <w:t>fall</w:t>
      </w:r>
      <w:r w:rsidRPr="00E03E95">
        <w:rPr>
          <w:rFonts w:ascii="Times New Roman" w:hAnsi="Times New Roman" w:cs="Times New Roman"/>
          <w:color w:val="000000"/>
          <w:sz w:val="20"/>
          <w:szCs w:val="20"/>
        </w:rPr>
        <w:t xml:space="preserve"> and </w:t>
      </w:r>
      <w:r w:rsidR="00B50267" w:rsidRPr="00E03E95">
        <w:rPr>
          <w:rFonts w:ascii="Times New Roman" w:hAnsi="Times New Roman" w:cs="Times New Roman"/>
          <w:color w:val="000000"/>
          <w:sz w:val="20"/>
          <w:szCs w:val="20"/>
        </w:rPr>
        <w:t>spring</w:t>
      </w:r>
      <w:r w:rsidRPr="00E03E95">
        <w:rPr>
          <w:rFonts w:ascii="Times New Roman" w:hAnsi="Times New Roman" w:cs="Times New Roman"/>
          <w:color w:val="000000"/>
          <w:sz w:val="20"/>
          <w:szCs w:val="20"/>
        </w:rPr>
        <w:t xml:space="preserve"> months versus the </w:t>
      </w:r>
      <w:r w:rsidR="00B50267" w:rsidRPr="00E03E95">
        <w:rPr>
          <w:rFonts w:ascii="Times New Roman" w:hAnsi="Times New Roman" w:cs="Times New Roman"/>
          <w:color w:val="000000"/>
          <w:sz w:val="20"/>
          <w:szCs w:val="20"/>
        </w:rPr>
        <w:t>winter</w:t>
      </w:r>
      <w:r w:rsidRPr="00E03E95">
        <w:rPr>
          <w:rFonts w:ascii="Times New Roman" w:hAnsi="Times New Roman" w:cs="Times New Roman"/>
          <w:color w:val="000000"/>
          <w:sz w:val="20"/>
          <w:szCs w:val="20"/>
        </w:rPr>
        <w:t xml:space="preserve"> months with a maximum cloudy pixels reduction in May (-36%) and a minimum cloud reduction in January (-16%) </w:t>
      </w:r>
      <w:proofErr w:type="gramStart"/>
      <w:r w:rsidRPr="00E03E95">
        <w:rPr>
          <w:rFonts w:ascii="Times New Roman" w:hAnsi="Times New Roman" w:cs="Times New Roman"/>
          <w:color w:val="000000"/>
          <w:sz w:val="20"/>
          <w:szCs w:val="20"/>
        </w:rPr>
        <w:t>(Fig. 5).</w:t>
      </w:r>
      <w:proofErr w:type="gramEnd"/>
      <w:r w:rsidRPr="00E03E95">
        <w:rPr>
          <w:rFonts w:ascii="Times New Roman" w:hAnsi="Times New Roman" w:cs="Times New Roman"/>
          <w:color w:val="000000"/>
          <w:sz w:val="20"/>
          <w:szCs w:val="20"/>
        </w:rPr>
        <w:t xml:space="preserve">  </w:t>
      </w:r>
      <w:r w:rsidRPr="00E03E95">
        <w:rPr>
          <w:rFonts w:ascii="Times New Roman" w:hAnsi="Times New Roman" w:cs="Times New Roman"/>
          <w:color w:val="000000"/>
          <w:sz w:val="20"/>
          <w:szCs w:val="20"/>
        </w:rPr>
        <w:lastRenderedPageBreak/>
        <w:t>The monthly distribution of differences in cloud removal are similar to those of Parajka and Blöschl (2008), Xie et al. (2009), Gafurov and Bárdossy (2009) and Gao et al. (2010) while differing on the amount of cloud cover removed on each site.  This might be due to differences in climate, topography, study area (km</w:t>
      </w:r>
      <w:r w:rsidRPr="00E03E95">
        <w:rPr>
          <w:rFonts w:ascii="Times New Roman" w:hAnsi="Times New Roman" w:cs="Times New Roman"/>
          <w:color w:val="000000"/>
          <w:sz w:val="20"/>
          <w:szCs w:val="20"/>
          <w:vertAlign w:val="superscript"/>
        </w:rPr>
        <w:t>2</w:t>
      </w:r>
      <w:r w:rsidRPr="00E03E95">
        <w:rPr>
          <w:rFonts w:ascii="Times New Roman" w:hAnsi="Times New Roman" w:cs="Times New Roman"/>
          <w:color w:val="000000"/>
          <w:sz w:val="20"/>
          <w:szCs w:val="20"/>
        </w:rPr>
        <w:t>) and cloud dynamics between the watersheds during the different time periods used.</w:t>
      </w:r>
    </w:p>
    <w:p w14:paraId="4E857AE5"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71C8728A"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 xml:space="preserve">2. The time interpolation method had a percent change of cloud cover, error and no-decision pixels of -43%, -95% and -46% respectively, with a cloud cover change from 39% to 22% while increasing the snow covered pixels and no snow pixels by 33% and 28% respectively (+1.51and +7.25 snow and land cover).  These results are similar to the 1-day temporal filter used by Parajka and Blöschl (2008) and significantly less than their 7-day temporal though the results are not strictly comparable since they applied the temporal filters to the already improved images by way of Terra/Aqua combination.  The same applies to the cloud removal results obtained by Gao et al. (2010), which also used improved images as the inputs for their temporal filters.  Xie et al. (2009) achieved a cloud cover reduction from 39.5% to 6.0% but the amount of days used for each image and the weighted mean function used are not clear.  This method removed more bad pixels than Terra/Aqua but it does not give information on missing days. It also performed better during the </w:t>
      </w:r>
      <w:r w:rsidR="00B50267" w:rsidRPr="00E03E95">
        <w:rPr>
          <w:rFonts w:ascii="Times New Roman" w:hAnsi="Times New Roman" w:cs="Times New Roman"/>
          <w:color w:val="000000"/>
          <w:sz w:val="20"/>
          <w:szCs w:val="20"/>
        </w:rPr>
        <w:t>fall</w:t>
      </w:r>
      <w:r w:rsidRPr="00E03E95">
        <w:rPr>
          <w:rFonts w:ascii="Times New Roman" w:hAnsi="Times New Roman" w:cs="Times New Roman"/>
          <w:color w:val="000000"/>
          <w:sz w:val="20"/>
          <w:szCs w:val="20"/>
        </w:rPr>
        <w:t xml:space="preserve"> and </w:t>
      </w:r>
      <w:r w:rsidR="00B50267" w:rsidRPr="00E03E95">
        <w:rPr>
          <w:rFonts w:ascii="Times New Roman" w:hAnsi="Times New Roman" w:cs="Times New Roman"/>
          <w:color w:val="000000"/>
          <w:sz w:val="20"/>
          <w:szCs w:val="20"/>
        </w:rPr>
        <w:t>spring</w:t>
      </w:r>
      <w:r w:rsidRPr="00E03E95">
        <w:rPr>
          <w:rFonts w:ascii="Times New Roman" w:hAnsi="Times New Roman" w:cs="Times New Roman"/>
          <w:color w:val="000000"/>
          <w:sz w:val="20"/>
          <w:szCs w:val="20"/>
        </w:rPr>
        <w:t xml:space="preserve"> months than in the </w:t>
      </w:r>
      <w:r w:rsidR="00B50267" w:rsidRPr="00E03E95">
        <w:rPr>
          <w:rFonts w:ascii="Times New Roman" w:hAnsi="Times New Roman" w:cs="Times New Roman"/>
          <w:color w:val="000000"/>
          <w:sz w:val="20"/>
          <w:szCs w:val="20"/>
        </w:rPr>
        <w:t>winter</w:t>
      </w:r>
      <w:r w:rsidRPr="00E03E95">
        <w:rPr>
          <w:rFonts w:ascii="Times New Roman" w:hAnsi="Times New Roman" w:cs="Times New Roman"/>
          <w:color w:val="000000"/>
          <w:sz w:val="20"/>
          <w:szCs w:val="20"/>
        </w:rPr>
        <w:t xml:space="preserve"> months with a maximum cloud reduction in May (-84%) and a minimum in February (-17.6%).  However, as shown on Figure 5, cloud reduction in November was not as good as in October and December due to higher percentage of cloud cover in November.  As is the case with the Terra/Aqua combination, this method performed less strong during winter months due to cloud persistence beyond the temporal window used to improve the images.</w:t>
      </w:r>
    </w:p>
    <w:p w14:paraId="31DEFFAF"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5303B79C"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3. The Nearest Neighbor spatial interpolation method is the least effective of the four methods. The percent change</w:t>
      </w:r>
      <w:r w:rsidR="00B50267">
        <w:rPr>
          <w:rFonts w:ascii="Times New Roman" w:hAnsi="Times New Roman" w:cs="Times New Roman"/>
          <w:color w:val="000000"/>
          <w:sz w:val="20"/>
          <w:szCs w:val="20"/>
        </w:rPr>
        <w:t>s</w:t>
      </w:r>
      <w:r w:rsidRPr="00E03E95">
        <w:rPr>
          <w:rFonts w:ascii="Times New Roman" w:hAnsi="Times New Roman" w:cs="Times New Roman"/>
          <w:color w:val="000000"/>
          <w:sz w:val="20"/>
          <w:szCs w:val="20"/>
        </w:rPr>
        <w:t xml:space="preserve"> on cloud cover</w:t>
      </w:r>
      <w:r w:rsidR="00B50267">
        <w:rPr>
          <w:rFonts w:ascii="Times New Roman" w:hAnsi="Times New Roman" w:cs="Times New Roman"/>
          <w:color w:val="000000"/>
          <w:sz w:val="20"/>
          <w:szCs w:val="20"/>
        </w:rPr>
        <w:t xml:space="preserve">, error, and no decision pixels </w:t>
      </w:r>
      <w:r w:rsidR="00B50267" w:rsidRPr="00E03E95">
        <w:rPr>
          <w:rFonts w:ascii="Times New Roman" w:hAnsi="Times New Roman" w:cs="Times New Roman"/>
          <w:color w:val="000000"/>
          <w:sz w:val="20"/>
          <w:szCs w:val="20"/>
        </w:rPr>
        <w:t>were</w:t>
      </w:r>
      <w:r w:rsidRPr="00E03E95">
        <w:rPr>
          <w:rFonts w:ascii="Times New Roman" w:hAnsi="Times New Roman" w:cs="Times New Roman"/>
          <w:color w:val="000000"/>
          <w:sz w:val="20"/>
          <w:szCs w:val="20"/>
        </w:rPr>
        <w:t xml:space="preserve"> only -5 %, -9% and -0.03% respectively with a cloud cover change from 39% to 37%.  These results are similar to that of Parajka and Blöschl (2008).  Their spatial interpolation method reduced the cloud cover from 52% to 46% although they applied this algorithm to the images after having improved them with the Terra/Aqua combination.  Again, this method does not give information on missing days.  Furthermore, this method does not show the seasonal difference in cloud reduction power of the three previous methods, its effect is almost constant throughout the time period.</w:t>
      </w:r>
    </w:p>
    <w:p w14:paraId="50A7D01C"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50E7A65A"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4.  The Locally Weighted Logistic Regression (LWLR) method achieved the highest effectiveness at the cloud covered and no decision pixels (-62% and -60% respectively), but was significantly less effective than either Terra/Aqua combination or time interpolation at reducing the number of “error” pixels (-44%).   This method also had the highest increase in snow covered pixels (96%) and no snow pixels (35%) and shows a similar seasonal pattern of cloud removal with the maximum cloud reduction in April (-90%) and a minimum in February again (-50%).  The change in cloud cover was from 39% to 15%. Notwithstanding, it does not take care of the missing days problem either.</w:t>
      </w:r>
    </w:p>
    <w:p w14:paraId="61E59EEA"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410E5724"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Figure 5a shows how the percentage of pixels classified as cloudy in the original MODIS SCA images varies for each month during the study period, from a low of 24% in April to a high of 69% in February. Figure 5b–d shows the %</w:t>
      </w:r>
      <w:r w:rsidR="00B50267">
        <w:rPr>
          <w:rFonts w:ascii="Times New Roman" w:hAnsi="Times New Roman" w:cs="Times New Roman"/>
          <w:color w:val="000000"/>
          <w:sz w:val="20"/>
          <w:szCs w:val="20"/>
        </w:rPr>
        <w:t>change in clouds, snow and land</w:t>
      </w:r>
      <w:r w:rsidRPr="00E03E95">
        <w:rPr>
          <w:rFonts w:ascii="Times New Roman" w:hAnsi="Times New Roman" w:cs="Times New Roman"/>
          <w:color w:val="000000"/>
          <w:sz w:val="20"/>
          <w:szCs w:val="20"/>
        </w:rPr>
        <w:t xml:space="preserve"> pixels achieved by each method for each month. Nearest neighbor spatial interpolation is consistently poor at cloud removal, while logistic regression is the most effective. For removing no decision pixels, the Terra/Aqua and time interpolation algorithms perform best. All methods increased the amount of snow covered pixels more than they increased the amount of land pixels, a reasonable result since the areas with the most consistent cloud cover throughout the study period are the areas of snow accumulation, mainly at higher elevations, and the period with more cloud cover is during the winter months when snow accumulates (Fig. 3).</w:t>
      </w:r>
    </w:p>
    <w:p w14:paraId="5E31DBA4"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39C3FB12"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 xml:space="preserve">The results above indicate that each method has different strengths and weaknesses.  To synergistically exploit the strengths of all four methods, we next applied the methods in sequence (in the order Terra/Aqua combination, time interpolation, spatial interpolation, and locally weighted logistic regression), at each step retaining the results from the previous one. Table 1 shows that the sequential approach achieved a very high degree of cloud cover, error and no-decision pixel removal (-94 %, -99% and -64% respectively), while increasing the number of snow and land pixels by ~154% and ~54% respectively – a considerable increase in the amount of SCA indicated by the images. Figure 6 shows the progressive improvement obtained by sequential application of the methods in terms of percent cover (i.e. how the cloud/snow/no snow covers change with each step) and how this improvement distributes across months. </w:t>
      </w:r>
    </w:p>
    <w:p w14:paraId="2E83A8DF"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0BF249DB" w14:textId="77777777" w:rsidR="00AF3C2B" w:rsidRPr="00E03E95" w:rsidRDefault="00AF3C2B" w:rsidP="00B50267">
      <w:pPr>
        <w:spacing w:after="0" w:line="100" w:lineRule="atLeast"/>
        <w:jc w:val="both"/>
        <w:rPr>
          <w:rFonts w:ascii="Times New Roman" w:hAnsi="Times New Roman" w:cs="Times New Roman"/>
          <w:b/>
          <w:bCs/>
          <w:color w:val="000000"/>
          <w:sz w:val="20"/>
          <w:szCs w:val="20"/>
        </w:rPr>
      </w:pPr>
      <w:r w:rsidRPr="00E03E95">
        <w:rPr>
          <w:rFonts w:ascii="Times New Roman" w:hAnsi="Times New Roman" w:cs="Times New Roman"/>
          <w:color w:val="000000"/>
          <w:sz w:val="20"/>
          <w:szCs w:val="20"/>
        </w:rPr>
        <w:lastRenderedPageBreak/>
        <w:t xml:space="preserve">Overall, using the sequence the cloud cover was reduced from 39% to 30% using the Terra/Aqua combination, then to 14% with the Time Interpolation, to 13% with the Nearest Neighbor Spatial Interpolation and down to 2% with the LWLR.  On a monthly basis the cloud cover was reduced to less than 10% for all months with the most cloudy month (February) having a final cloud cover of 9% and October, April and May having a final cloud cover of less than 1%. Figures 6 c and d look like a typical snow curve and an upside down snow curve.  The increase in snow-covered pixels follows the expected monthly snow distribution except that more snow was added to the month of January than in February.  This is likely due to the difficulty of removing clouds in February as it had a higher percentage of cloud cover.  The increase in no snow pixels also shows the expected monthly distribution with the </w:t>
      </w:r>
      <w:r w:rsidR="00B50267" w:rsidRPr="00E03E95">
        <w:rPr>
          <w:rFonts w:ascii="Times New Roman" w:hAnsi="Times New Roman" w:cs="Times New Roman"/>
          <w:color w:val="000000"/>
          <w:sz w:val="20"/>
          <w:szCs w:val="20"/>
        </w:rPr>
        <w:t>fall</w:t>
      </w:r>
      <w:r w:rsidRPr="00E03E95">
        <w:rPr>
          <w:rFonts w:ascii="Times New Roman" w:hAnsi="Times New Roman" w:cs="Times New Roman"/>
          <w:color w:val="000000"/>
          <w:sz w:val="20"/>
          <w:szCs w:val="20"/>
        </w:rPr>
        <w:t xml:space="preserve"> and </w:t>
      </w:r>
      <w:r w:rsidR="00B50267" w:rsidRPr="00E03E95">
        <w:rPr>
          <w:rFonts w:ascii="Times New Roman" w:hAnsi="Times New Roman" w:cs="Times New Roman"/>
          <w:color w:val="000000"/>
          <w:sz w:val="20"/>
          <w:szCs w:val="20"/>
        </w:rPr>
        <w:t>spring</w:t>
      </w:r>
      <w:r w:rsidRPr="00E03E95">
        <w:rPr>
          <w:rFonts w:ascii="Times New Roman" w:hAnsi="Times New Roman" w:cs="Times New Roman"/>
          <w:color w:val="000000"/>
          <w:sz w:val="20"/>
          <w:szCs w:val="20"/>
        </w:rPr>
        <w:t xml:space="preserve"> months showing a higher increase.  Moreover, only 5% of the days where left with a cloud cover greater than 10% (Not shown).   These days are distributed between December and March with the majority being in February, the cloudiest month, and are grouped in doubles or triples (i.e. two or three consecutive days with heavy cloud cover).  Therefore it makes sense that the algorithms were not able to reduce the cloud cover to less than 10%.  Figure 7 shows the significant change obtained by the sequential method, for the MODIS SCA image of 18 February 2005. The changes achieved by the hybrid approach are clearly substantial, and in marked contrast to the changes achieved by each method applied independently.</w:t>
      </w:r>
    </w:p>
    <w:p w14:paraId="69081E0A" w14:textId="77777777" w:rsidR="00AF3C2B" w:rsidRPr="00E03E95" w:rsidRDefault="00AF3C2B" w:rsidP="00B50267">
      <w:pPr>
        <w:spacing w:after="0" w:line="100" w:lineRule="atLeast"/>
        <w:jc w:val="both"/>
        <w:rPr>
          <w:rFonts w:ascii="Times New Roman" w:hAnsi="Times New Roman" w:cs="Times New Roman"/>
          <w:b/>
          <w:bCs/>
          <w:color w:val="000000"/>
          <w:sz w:val="20"/>
          <w:szCs w:val="20"/>
        </w:rPr>
      </w:pPr>
    </w:p>
    <w:p w14:paraId="77754A69" w14:textId="77777777" w:rsidR="00AF3C2B" w:rsidRDefault="00AF3C2B" w:rsidP="00B50267">
      <w:pPr>
        <w:spacing w:after="0" w:line="100" w:lineRule="atLeast"/>
        <w:jc w:val="both"/>
        <w:rPr>
          <w:rFonts w:ascii="Times New Roman" w:hAnsi="Times New Roman" w:cs="Times New Roman"/>
          <w:b/>
          <w:bCs/>
          <w:color w:val="000000"/>
          <w:sz w:val="20"/>
          <w:szCs w:val="20"/>
        </w:rPr>
      </w:pPr>
      <w:r w:rsidRPr="00E03E95">
        <w:rPr>
          <w:rFonts w:ascii="Times New Roman" w:hAnsi="Times New Roman" w:cs="Times New Roman"/>
          <w:b/>
          <w:bCs/>
          <w:color w:val="000000"/>
          <w:sz w:val="20"/>
          <w:szCs w:val="20"/>
        </w:rPr>
        <w:t>6 Evaluation of accuracy of the results</w:t>
      </w:r>
    </w:p>
    <w:p w14:paraId="69B483BF" w14:textId="77777777" w:rsidR="00B50267" w:rsidRPr="00E03E95" w:rsidRDefault="00B50267" w:rsidP="00B50267">
      <w:pPr>
        <w:spacing w:after="0" w:line="100" w:lineRule="atLeast"/>
        <w:jc w:val="both"/>
        <w:rPr>
          <w:rFonts w:ascii="Times New Roman" w:hAnsi="Times New Roman" w:cs="Times New Roman"/>
          <w:color w:val="000000"/>
          <w:sz w:val="20"/>
          <w:szCs w:val="20"/>
        </w:rPr>
      </w:pPr>
    </w:p>
    <w:p w14:paraId="4D2F1BEA"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Finally, we assess the accuracy of the results by comparing the SCA images with data from four available SNOTEL sites located in the mountainous zones of the Salt River basin (Fig. 1). Although the SNOTEL sites are effectively point-scale measurements, their pixel locations were localized using ArcGIS 9.3 by converting the station’s point shapefile to a raster with the same extent, resolution and projection of the images. This raster was then converted to an ASCII file for processing. Several evaluation statistics were calculated for (a) the original MOD10A1 and MYD10A1 images, (b) each cloud removal method applied separately, and (c) the sequential cloud removal approach.</w:t>
      </w:r>
    </w:p>
    <w:p w14:paraId="234EBE92"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1EF1A35C"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 xml:space="preserve">For each SNOTEL site pixel, the hit, false alarm, miss and correct rejection rates were computed for each day of the available time series.  A simple approach to evaluation would be to consider each SNOTEL site pixel to be snow covered if the corresponding SNOTEL station has recorded measurable SWE (SWE </w:t>
      </w:r>
      <w:r w:rsidRPr="00E03E95">
        <w:rPr>
          <w:rFonts w:ascii="Times New Roman" w:hAnsi="Times New Roman" w:cs="Times New Roman"/>
          <w:i/>
          <w:iCs/>
          <w:color w:val="000000"/>
          <w:sz w:val="20"/>
          <w:szCs w:val="20"/>
        </w:rPr>
        <w:t xml:space="preserve">&gt; </w:t>
      </w:r>
      <w:r w:rsidRPr="00E03E95">
        <w:rPr>
          <w:rFonts w:ascii="Times New Roman" w:hAnsi="Times New Roman" w:cs="Times New Roman"/>
          <w:color w:val="000000"/>
          <w:sz w:val="20"/>
          <w:szCs w:val="20"/>
        </w:rPr>
        <w:t>0). This assumption would imply that each station measurement, corresponding to an area of approximately 9m</w:t>
      </w:r>
      <w:r w:rsidRPr="00E03E95">
        <w:rPr>
          <w:rFonts w:ascii="Times New Roman" w:hAnsi="Times New Roman" w:cs="Times New Roman"/>
          <w:color w:val="000000"/>
          <w:sz w:val="20"/>
          <w:szCs w:val="20"/>
          <w:vertAlign w:val="superscript"/>
        </w:rPr>
        <w:t>2</w:t>
      </w:r>
      <w:r w:rsidRPr="00E03E95">
        <w:rPr>
          <w:rFonts w:ascii="Times New Roman" w:hAnsi="Times New Roman" w:cs="Times New Roman"/>
          <w:color w:val="000000"/>
          <w:sz w:val="20"/>
          <w:szCs w:val="20"/>
        </w:rPr>
        <w:t xml:space="preserve"> (snow pillow standard size is 3×3m), is representative of conditions across the entire 500×500m (250 km</w:t>
      </w:r>
      <w:r w:rsidRPr="00E03E95">
        <w:rPr>
          <w:rFonts w:ascii="Times New Roman" w:hAnsi="Times New Roman" w:cs="Times New Roman"/>
          <w:color w:val="000000"/>
          <w:sz w:val="20"/>
          <w:szCs w:val="20"/>
          <w:vertAlign w:val="superscript"/>
        </w:rPr>
        <w:t>2</w:t>
      </w:r>
      <w:r w:rsidRPr="00E03E95">
        <w:rPr>
          <w:rFonts w:ascii="Times New Roman" w:hAnsi="Times New Roman" w:cs="Times New Roman"/>
          <w:color w:val="000000"/>
          <w:sz w:val="20"/>
          <w:szCs w:val="20"/>
        </w:rPr>
        <w:t>) image pixel. However, this assumption can be poor for several reasons, an important one being that the MODIS sensor fails to map snow when snow depths are less than 4 cm (Hall and Riggs, 2007).</w:t>
      </w:r>
    </w:p>
    <w:p w14:paraId="3714BC5E"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318B219D"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Based on an average snow density of 0.3621 g·cm</w:t>
      </w:r>
      <w:r w:rsidRPr="00E03E95">
        <w:rPr>
          <w:rFonts w:ascii="Times New Roman" w:hAnsi="Times New Roman" w:cs="Times New Roman"/>
          <w:color w:val="000000"/>
          <w:sz w:val="20"/>
          <w:szCs w:val="20"/>
          <w:vertAlign w:val="superscript"/>
        </w:rPr>
        <w:t>-3</w:t>
      </w:r>
      <w:r w:rsidRPr="00E03E95">
        <w:rPr>
          <w:rFonts w:ascii="Times New Roman" w:hAnsi="Times New Roman" w:cs="Times New Roman"/>
          <w:color w:val="000000"/>
          <w:sz w:val="20"/>
          <w:szCs w:val="20"/>
        </w:rPr>
        <w:t xml:space="preserve"> (average snow density for one of our SNOTEL stations during WY 2005), 4cm of depth corresponds to approximately 1.4478 cm of SWE. Therefore, to establish a more accurate basis for evaluation, a sensitivity analysis was performed to find a threshold value of recorded SWE above which the pixel could be considered to be snow covered. To do this, the SNOTEL station raster was used as the observed ground truth and the MODIS SCA images as the modeled forecast. The conditional probabilities of hits (observed = snow/forecast = snow), false alarms (observed = no snow/forecast = snow), misses (observed = snow, forecast = no snow) and correct rejections (observed = no snow/forecast = no snow) were computed for 20 different threshold SWE values (from 0 to the maximum value of SWE = 49.53 cm recorded at the stations over the observation time period), and an optimal threshold (SWE = 2.61 cm) was selected that minimized the sum of the conditional probabilities of misses and false alarms while maximizing the sum of the conditional probabilities of hits and correct rejections.</w:t>
      </w:r>
    </w:p>
    <w:p w14:paraId="4195581B"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1961D602"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 xml:space="preserve"> The following evaluation statistics recommended by Wilks (1995) were then computed:</w:t>
      </w:r>
    </w:p>
    <w:p w14:paraId="595BC82B"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Pr>
          <w:rFonts w:ascii="Times New Roman" w:hAnsi="Times New Roman" w:cs="Times New Roman"/>
          <w:color w:val="000000"/>
          <w:sz w:val="24"/>
          <w:szCs w:val="24"/>
        </w:rPr>
        <w:tab/>
      </w:r>
      <m:oMath>
        <m:r>
          <w:rPr>
            <w:rFonts w:ascii="Cambria Math" w:hAnsi="Cambria Math" w:cs="Times New Roman"/>
            <w:color w:val="000000"/>
            <w:sz w:val="20"/>
            <w:szCs w:val="20"/>
          </w:rPr>
          <m:t xml:space="preserve">PC= </m:t>
        </m:r>
        <m:f>
          <m:fPr>
            <m:ctrlPr>
              <w:rPr>
                <w:rFonts w:ascii="Cambria Math" w:hAnsi="Cambria Math" w:cs="Times New Roman"/>
                <w:i/>
                <w:color w:val="000000"/>
                <w:sz w:val="20"/>
                <w:szCs w:val="20"/>
              </w:rPr>
            </m:ctrlPr>
          </m:fPr>
          <m:num>
            <m:r>
              <w:rPr>
                <w:rFonts w:ascii="Cambria Math" w:hAnsi="Cambria Math" w:cs="Times New Roman"/>
                <w:color w:val="000000"/>
                <w:sz w:val="20"/>
                <w:szCs w:val="20"/>
              </w:rPr>
              <m:t>a+d</m:t>
            </m:r>
          </m:num>
          <m:den>
            <m:r>
              <w:rPr>
                <w:rFonts w:ascii="Cambria Math" w:hAnsi="Cambria Math" w:cs="Times New Roman"/>
                <w:color w:val="000000"/>
                <w:sz w:val="20"/>
                <w:szCs w:val="20"/>
              </w:rPr>
              <m:t>n</m:t>
            </m:r>
          </m:den>
        </m:f>
      </m:oMath>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(8)</w:t>
      </w:r>
    </w:p>
    <w:p w14:paraId="311AF15D"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ab/>
      </w:r>
      <m:oMath>
        <m:r>
          <w:rPr>
            <w:rFonts w:ascii="Cambria Math" w:hAnsi="Cambria Math" w:cs="Times New Roman"/>
            <w:color w:val="000000"/>
            <w:sz w:val="20"/>
            <w:szCs w:val="20"/>
          </w:rPr>
          <m:t xml:space="preserve">TS= </m:t>
        </m:r>
        <m:f>
          <m:fPr>
            <m:ctrlPr>
              <w:rPr>
                <w:rFonts w:ascii="Cambria Math" w:hAnsi="Cambria Math" w:cs="Times New Roman"/>
                <w:i/>
                <w:color w:val="000000"/>
                <w:sz w:val="20"/>
                <w:szCs w:val="20"/>
              </w:rPr>
            </m:ctrlPr>
          </m:fPr>
          <m:num>
            <m:r>
              <w:rPr>
                <w:rFonts w:ascii="Cambria Math" w:hAnsi="Cambria Math" w:cs="Times New Roman"/>
                <w:color w:val="000000"/>
                <w:sz w:val="20"/>
                <w:szCs w:val="20"/>
              </w:rPr>
              <m:t>a</m:t>
            </m:r>
          </m:num>
          <m:den>
            <m:r>
              <w:rPr>
                <w:rFonts w:ascii="Cambria Math" w:hAnsi="Cambria Math" w:cs="Times New Roman"/>
                <w:color w:val="000000"/>
                <w:sz w:val="20"/>
                <w:szCs w:val="20"/>
              </w:rPr>
              <m:t>a+b+c</m:t>
            </m:r>
          </m:den>
        </m:f>
      </m:oMath>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(9)</w:t>
      </w:r>
    </w:p>
    <w:p w14:paraId="71AA4B28"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ab/>
      </w:r>
      <m:oMath>
        <m:r>
          <w:rPr>
            <w:rFonts w:ascii="Cambria Math" w:hAnsi="Cambria Math" w:cs="Times New Roman"/>
            <w:color w:val="000000"/>
            <w:sz w:val="20"/>
            <w:szCs w:val="20"/>
          </w:rPr>
          <m:t>B=</m:t>
        </m:r>
        <m:f>
          <m:fPr>
            <m:ctrlPr>
              <w:rPr>
                <w:rFonts w:ascii="Cambria Math" w:hAnsi="Cambria Math" w:cs="Times New Roman"/>
                <w:i/>
                <w:color w:val="000000"/>
                <w:sz w:val="20"/>
                <w:szCs w:val="20"/>
              </w:rPr>
            </m:ctrlPr>
          </m:fPr>
          <m:num>
            <m:r>
              <w:rPr>
                <w:rFonts w:ascii="Cambria Math" w:hAnsi="Cambria Math" w:cs="Times New Roman"/>
                <w:color w:val="000000"/>
                <w:sz w:val="20"/>
                <w:szCs w:val="20"/>
              </w:rPr>
              <m:t>a+b</m:t>
            </m:r>
          </m:num>
          <m:den>
            <m:r>
              <w:rPr>
                <w:rFonts w:ascii="Cambria Math" w:hAnsi="Cambria Math" w:cs="Times New Roman"/>
                <w:color w:val="000000"/>
                <w:sz w:val="20"/>
                <w:szCs w:val="20"/>
              </w:rPr>
              <m:t>a+c</m:t>
            </m:r>
          </m:den>
        </m:f>
      </m:oMath>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(10)</w:t>
      </w:r>
    </w:p>
    <w:p w14:paraId="2D123D96"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ab/>
      </w:r>
      <m:oMath>
        <m:r>
          <w:rPr>
            <w:rFonts w:ascii="Cambria Math" w:hAnsi="Cambria Math" w:cs="Times New Roman"/>
            <w:color w:val="000000"/>
            <w:sz w:val="20"/>
            <w:szCs w:val="20"/>
          </w:rPr>
          <m:t>FAR=</m:t>
        </m:r>
        <m:f>
          <m:fPr>
            <m:ctrlPr>
              <w:rPr>
                <w:rFonts w:ascii="Cambria Math" w:hAnsi="Cambria Math" w:cs="Times New Roman"/>
                <w:i/>
                <w:color w:val="000000"/>
                <w:sz w:val="20"/>
                <w:szCs w:val="20"/>
              </w:rPr>
            </m:ctrlPr>
          </m:fPr>
          <m:num>
            <m:r>
              <w:rPr>
                <w:rFonts w:ascii="Cambria Math" w:hAnsi="Cambria Math" w:cs="Times New Roman"/>
                <w:color w:val="000000"/>
                <w:sz w:val="20"/>
                <w:szCs w:val="20"/>
              </w:rPr>
              <m:t>b</m:t>
            </m:r>
          </m:num>
          <m:den>
            <m:r>
              <w:rPr>
                <w:rFonts w:ascii="Cambria Math" w:hAnsi="Cambria Math" w:cs="Times New Roman"/>
                <w:color w:val="000000"/>
                <w:sz w:val="20"/>
                <w:szCs w:val="20"/>
              </w:rPr>
              <m:t>a+b</m:t>
            </m:r>
          </m:den>
        </m:f>
      </m:oMath>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11)</w:t>
      </w:r>
    </w:p>
    <w:p w14:paraId="2FD1674E"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ab/>
      </w:r>
      <m:oMath>
        <m:r>
          <w:rPr>
            <w:rFonts w:ascii="Cambria Math" w:hAnsi="Cambria Math" w:cs="Times New Roman"/>
            <w:color w:val="000000"/>
            <w:sz w:val="20"/>
            <w:szCs w:val="20"/>
          </w:rPr>
          <m:t>H=</m:t>
        </m:r>
        <m:f>
          <m:fPr>
            <m:ctrlPr>
              <w:rPr>
                <w:rFonts w:ascii="Cambria Math" w:hAnsi="Cambria Math" w:cs="Times New Roman"/>
                <w:i/>
                <w:color w:val="000000"/>
                <w:sz w:val="20"/>
                <w:szCs w:val="20"/>
              </w:rPr>
            </m:ctrlPr>
          </m:fPr>
          <m:num>
            <m:r>
              <w:rPr>
                <w:rFonts w:ascii="Cambria Math" w:hAnsi="Cambria Math" w:cs="Times New Roman"/>
                <w:color w:val="000000"/>
                <w:sz w:val="20"/>
                <w:szCs w:val="20"/>
              </w:rPr>
              <m:t>a</m:t>
            </m:r>
          </m:num>
          <m:den>
            <m:r>
              <w:rPr>
                <w:rFonts w:ascii="Cambria Math" w:hAnsi="Cambria Math" w:cs="Times New Roman"/>
                <w:color w:val="000000"/>
                <w:sz w:val="20"/>
                <w:szCs w:val="20"/>
              </w:rPr>
              <m:t>a+c</m:t>
            </m:r>
          </m:den>
        </m:f>
      </m:oMath>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00E03E95">
        <w:rPr>
          <w:rFonts w:ascii="Times New Roman" w:hAnsi="Times New Roman" w:cs="Times New Roman"/>
          <w:color w:val="000000"/>
          <w:sz w:val="20"/>
          <w:szCs w:val="20"/>
        </w:rPr>
        <w:tab/>
      </w:r>
      <w:r w:rsidRPr="00E03E95">
        <w:rPr>
          <w:rFonts w:ascii="Times New Roman" w:hAnsi="Times New Roman" w:cs="Times New Roman"/>
          <w:color w:val="000000"/>
          <w:sz w:val="20"/>
          <w:szCs w:val="20"/>
        </w:rPr>
        <w:t>(12)</w:t>
      </w:r>
    </w:p>
    <w:p w14:paraId="0F74DD93" w14:textId="77777777" w:rsidR="00AF3C2B" w:rsidRPr="00E03E95" w:rsidRDefault="00AF3C2B" w:rsidP="00B50267">
      <w:pPr>
        <w:spacing w:after="0" w:line="100" w:lineRule="atLeast"/>
        <w:jc w:val="both"/>
        <w:rPr>
          <w:rFonts w:ascii="Times New Roman" w:hAnsi="Times New Roman" w:cs="Times New Roman"/>
          <w:color w:val="000000"/>
          <w:sz w:val="20"/>
          <w:szCs w:val="20"/>
        </w:rPr>
      </w:pPr>
      <w:proofErr w:type="gramStart"/>
      <w:r w:rsidRPr="00E03E95">
        <w:rPr>
          <w:rFonts w:ascii="Times New Roman" w:hAnsi="Times New Roman" w:cs="Times New Roman"/>
          <w:color w:val="000000"/>
          <w:sz w:val="20"/>
          <w:szCs w:val="20"/>
        </w:rPr>
        <w:lastRenderedPageBreak/>
        <w:t>where</w:t>
      </w:r>
      <w:proofErr w:type="gramEnd"/>
      <w:r w:rsidRPr="00E03E95">
        <w:rPr>
          <w:rFonts w:ascii="Times New Roman" w:hAnsi="Times New Roman" w:cs="Times New Roman"/>
          <w:color w:val="000000"/>
          <w:sz w:val="20"/>
          <w:szCs w:val="20"/>
        </w:rPr>
        <w:t xml:space="preserve"> </w:t>
      </w:r>
      <w:r w:rsidRPr="00E03E95">
        <w:rPr>
          <w:rFonts w:ascii="Times New Roman" w:hAnsi="Times New Roman" w:cs="Times New Roman"/>
          <w:i/>
          <w:iCs/>
          <w:color w:val="000000"/>
          <w:sz w:val="20"/>
          <w:szCs w:val="20"/>
        </w:rPr>
        <w:t xml:space="preserve">a </w:t>
      </w:r>
      <w:r w:rsidRPr="00E03E95">
        <w:rPr>
          <w:rFonts w:ascii="Times New Roman" w:hAnsi="Times New Roman" w:cs="Times New Roman"/>
          <w:color w:val="000000"/>
          <w:sz w:val="20"/>
          <w:szCs w:val="20"/>
        </w:rPr>
        <w:t xml:space="preserve">= number of hits, </w:t>
      </w:r>
      <w:r w:rsidRPr="00E03E95">
        <w:rPr>
          <w:rFonts w:ascii="Times New Roman" w:hAnsi="Times New Roman" w:cs="Times New Roman"/>
          <w:i/>
          <w:iCs/>
          <w:color w:val="000000"/>
          <w:sz w:val="20"/>
          <w:szCs w:val="20"/>
        </w:rPr>
        <w:t xml:space="preserve">b </w:t>
      </w:r>
      <w:r w:rsidRPr="00E03E95">
        <w:rPr>
          <w:rFonts w:ascii="Times New Roman" w:hAnsi="Times New Roman" w:cs="Times New Roman"/>
          <w:color w:val="000000"/>
          <w:sz w:val="20"/>
          <w:szCs w:val="20"/>
        </w:rPr>
        <w:t xml:space="preserve">= number of false alarms, </w:t>
      </w:r>
      <w:r w:rsidRPr="00E03E95">
        <w:rPr>
          <w:rFonts w:ascii="Times New Roman" w:hAnsi="Times New Roman" w:cs="Times New Roman"/>
          <w:i/>
          <w:iCs/>
          <w:color w:val="000000"/>
          <w:sz w:val="20"/>
          <w:szCs w:val="20"/>
        </w:rPr>
        <w:t xml:space="preserve">c </w:t>
      </w:r>
      <w:r w:rsidRPr="00E03E95">
        <w:rPr>
          <w:rFonts w:ascii="Times New Roman" w:hAnsi="Times New Roman" w:cs="Times New Roman"/>
          <w:color w:val="000000"/>
          <w:sz w:val="20"/>
          <w:szCs w:val="20"/>
        </w:rPr>
        <w:t xml:space="preserve">= number of misses, </w:t>
      </w:r>
      <w:r w:rsidRPr="00E03E95">
        <w:rPr>
          <w:rFonts w:ascii="Times New Roman" w:hAnsi="Times New Roman" w:cs="Times New Roman"/>
          <w:i/>
          <w:iCs/>
          <w:color w:val="000000"/>
          <w:sz w:val="20"/>
          <w:szCs w:val="20"/>
        </w:rPr>
        <w:t xml:space="preserve">d </w:t>
      </w:r>
      <w:r w:rsidRPr="00E03E95">
        <w:rPr>
          <w:rFonts w:ascii="Times New Roman" w:hAnsi="Times New Roman" w:cs="Times New Roman"/>
          <w:color w:val="000000"/>
          <w:sz w:val="20"/>
          <w:szCs w:val="20"/>
        </w:rPr>
        <w:t>=</w:t>
      </w:r>
      <w:r w:rsidR="00B50267">
        <w:rPr>
          <w:rFonts w:ascii="Times New Roman" w:hAnsi="Times New Roman" w:cs="Times New Roman"/>
          <w:color w:val="000000"/>
          <w:sz w:val="20"/>
          <w:szCs w:val="20"/>
        </w:rPr>
        <w:t xml:space="preserve"> </w:t>
      </w:r>
      <w:r w:rsidRPr="00E03E95">
        <w:rPr>
          <w:rFonts w:ascii="Times New Roman" w:hAnsi="Times New Roman" w:cs="Times New Roman"/>
          <w:color w:val="000000"/>
          <w:sz w:val="20"/>
          <w:szCs w:val="20"/>
        </w:rPr>
        <w:t xml:space="preserve">number of correct rejections, and </w:t>
      </w:r>
      <w:r w:rsidRPr="00E03E95">
        <w:rPr>
          <w:rFonts w:ascii="Times New Roman" w:hAnsi="Times New Roman" w:cs="Times New Roman"/>
          <w:i/>
          <w:iCs/>
          <w:color w:val="000000"/>
          <w:sz w:val="20"/>
          <w:szCs w:val="20"/>
        </w:rPr>
        <w:t xml:space="preserve">n </w:t>
      </w:r>
      <w:r w:rsidRPr="00E03E95">
        <w:rPr>
          <w:rFonts w:ascii="Times New Roman" w:hAnsi="Times New Roman" w:cs="Times New Roman"/>
          <w:color w:val="000000"/>
          <w:sz w:val="20"/>
          <w:szCs w:val="20"/>
        </w:rPr>
        <w:t xml:space="preserve">= </w:t>
      </w:r>
      <w:r w:rsidRPr="00E03E95">
        <w:rPr>
          <w:rFonts w:ascii="Times New Roman" w:hAnsi="Times New Roman" w:cs="Times New Roman"/>
          <w:i/>
          <w:iCs/>
          <w:color w:val="000000"/>
          <w:sz w:val="20"/>
          <w:szCs w:val="20"/>
        </w:rPr>
        <w:t>a</w:t>
      </w:r>
      <w:r w:rsidRPr="00E03E95">
        <w:rPr>
          <w:rFonts w:ascii="Times New Roman" w:hAnsi="Times New Roman" w:cs="Times New Roman"/>
          <w:color w:val="000000"/>
          <w:sz w:val="20"/>
          <w:szCs w:val="20"/>
        </w:rPr>
        <w:t>+</w:t>
      </w:r>
      <w:r w:rsidRPr="00E03E95">
        <w:rPr>
          <w:rFonts w:ascii="Times New Roman" w:hAnsi="Times New Roman" w:cs="Times New Roman"/>
          <w:i/>
          <w:iCs/>
          <w:color w:val="000000"/>
          <w:sz w:val="20"/>
          <w:szCs w:val="20"/>
        </w:rPr>
        <w:t>b</w:t>
      </w:r>
      <w:r w:rsidRPr="00E03E95">
        <w:rPr>
          <w:rFonts w:ascii="Times New Roman" w:hAnsi="Times New Roman" w:cs="Times New Roman"/>
          <w:color w:val="000000"/>
          <w:sz w:val="20"/>
          <w:szCs w:val="20"/>
        </w:rPr>
        <w:t>+</w:t>
      </w:r>
      <w:r w:rsidRPr="00E03E95">
        <w:rPr>
          <w:rFonts w:ascii="Times New Roman" w:hAnsi="Times New Roman" w:cs="Times New Roman"/>
          <w:i/>
          <w:iCs/>
          <w:color w:val="000000"/>
          <w:sz w:val="20"/>
          <w:szCs w:val="20"/>
        </w:rPr>
        <w:t>c</w:t>
      </w:r>
      <w:r w:rsidRPr="00E03E95">
        <w:rPr>
          <w:rFonts w:ascii="Times New Roman" w:hAnsi="Times New Roman" w:cs="Times New Roman"/>
          <w:color w:val="000000"/>
          <w:sz w:val="20"/>
          <w:szCs w:val="20"/>
        </w:rPr>
        <w:t>+</w:t>
      </w:r>
      <w:r w:rsidRPr="00E03E95">
        <w:rPr>
          <w:rFonts w:ascii="Times New Roman" w:hAnsi="Times New Roman" w:cs="Times New Roman"/>
          <w:i/>
          <w:iCs/>
          <w:color w:val="000000"/>
          <w:sz w:val="20"/>
          <w:szCs w:val="20"/>
        </w:rPr>
        <w:t>d</w:t>
      </w:r>
      <w:r w:rsidRPr="00E03E95">
        <w:rPr>
          <w:rFonts w:ascii="Times New Roman" w:hAnsi="Times New Roman" w:cs="Times New Roman"/>
          <w:color w:val="000000"/>
          <w:sz w:val="20"/>
          <w:szCs w:val="20"/>
        </w:rPr>
        <w:t>. The Proportion Correct (PC) and</w:t>
      </w:r>
      <w:r w:rsidR="00B50267">
        <w:rPr>
          <w:rFonts w:ascii="Times New Roman" w:hAnsi="Times New Roman" w:cs="Times New Roman"/>
          <w:color w:val="000000"/>
          <w:sz w:val="20"/>
          <w:szCs w:val="20"/>
        </w:rPr>
        <w:t xml:space="preserve"> </w:t>
      </w:r>
      <w:r w:rsidRPr="00E03E95">
        <w:rPr>
          <w:rFonts w:ascii="Times New Roman" w:hAnsi="Times New Roman" w:cs="Times New Roman"/>
          <w:color w:val="000000"/>
          <w:sz w:val="20"/>
          <w:szCs w:val="20"/>
        </w:rPr>
        <w:t xml:space="preserve">Threat Score (TS) are accuracy statistics, while </w:t>
      </w:r>
      <w:r w:rsidRPr="00E03E95">
        <w:rPr>
          <w:rFonts w:ascii="Times New Roman" w:hAnsi="Times New Roman" w:cs="Times New Roman"/>
          <w:i/>
          <w:iCs/>
          <w:color w:val="000000"/>
          <w:sz w:val="20"/>
          <w:szCs w:val="20"/>
        </w:rPr>
        <w:t xml:space="preserve">B </w:t>
      </w:r>
      <w:r w:rsidRPr="00E03E95">
        <w:rPr>
          <w:rFonts w:ascii="Times New Roman" w:hAnsi="Times New Roman" w:cs="Times New Roman"/>
          <w:color w:val="000000"/>
          <w:sz w:val="20"/>
          <w:szCs w:val="20"/>
        </w:rPr>
        <w:t>is a measure of bias, the False</w:t>
      </w:r>
      <w:r w:rsidR="00B50267">
        <w:rPr>
          <w:rFonts w:ascii="Times New Roman" w:hAnsi="Times New Roman" w:cs="Times New Roman"/>
          <w:color w:val="000000"/>
          <w:sz w:val="20"/>
          <w:szCs w:val="20"/>
        </w:rPr>
        <w:t xml:space="preserve"> </w:t>
      </w:r>
      <w:r w:rsidRPr="00E03E95">
        <w:rPr>
          <w:rFonts w:ascii="Times New Roman" w:hAnsi="Times New Roman" w:cs="Times New Roman"/>
          <w:color w:val="000000"/>
          <w:sz w:val="20"/>
          <w:szCs w:val="20"/>
        </w:rPr>
        <w:t>Alarm Ration (FAR) is a measure of reliability and the Hit rate (</w:t>
      </w:r>
      <w:r w:rsidRPr="00E03E95">
        <w:rPr>
          <w:rFonts w:ascii="Times New Roman" w:hAnsi="Times New Roman" w:cs="Times New Roman"/>
          <w:i/>
          <w:iCs/>
          <w:color w:val="000000"/>
          <w:sz w:val="20"/>
          <w:szCs w:val="20"/>
        </w:rPr>
        <w:t>H</w:t>
      </w:r>
      <w:r w:rsidRPr="00E03E95">
        <w:rPr>
          <w:rFonts w:ascii="Times New Roman" w:hAnsi="Times New Roman" w:cs="Times New Roman"/>
          <w:color w:val="000000"/>
          <w:sz w:val="20"/>
          <w:szCs w:val="20"/>
        </w:rPr>
        <w:t>) is a measure of</w:t>
      </w:r>
      <w:r w:rsidR="00B50267">
        <w:rPr>
          <w:rFonts w:ascii="Times New Roman" w:hAnsi="Times New Roman" w:cs="Times New Roman"/>
          <w:color w:val="000000"/>
          <w:sz w:val="20"/>
          <w:szCs w:val="20"/>
        </w:rPr>
        <w:t xml:space="preserve"> </w:t>
      </w:r>
      <w:r w:rsidRPr="00E03E95">
        <w:rPr>
          <w:rFonts w:ascii="Times New Roman" w:hAnsi="Times New Roman" w:cs="Times New Roman"/>
          <w:color w:val="000000"/>
          <w:sz w:val="20"/>
          <w:szCs w:val="20"/>
        </w:rPr>
        <w:t>discrimination.</w:t>
      </w:r>
    </w:p>
    <w:p w14:paraId="116519C3"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6E99FAA5"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The Proportion Correct is a good measure of accuracy if the event (snow) and nonevent (no snow) occurred with equal frequency (i.e. 50/50). A completely accurate estimator will achieve a PC = 1 (</w:t>
      </w:r>
      <w:r w:rsidRPr="00E03E95">
        <w:rPr>
          <w:rFonts w:ascii="Times New Roman" w:hAnsi="Times New Roman" w:cs="Times New Roman"/>
          <w:i/>
          <w:iCs/>
          <w:color w:val="000000"/>
          <w:sz w:val="20"/>
          <w:szCs w:val="20"/>
        </w:rPr>
        <w:t xml:space="preserve">b </w:t>
      </w:r>
      <w:r w:rsidRPr="00E03E95">
        <w:rPr>
          <w:rFonts w:ascii="Times New Roman" w:hAnsi="Times New Roman" w:cs="Times New Roman"/>
          <w:color w:val="000000"/>
          <w:sz w:val="20"/>
          <w:szCs w:val="20"/>
        </w:rPr>
        <w:t xml:space="preserve">= </w:t>
      </w:r>
      <w:r w:rsidRPr="00E03E95">
        <w:rPr>
          <w:rFonts w:ascii="Times New Roman" w:hAnsi="Times New Roman" w:cs="Times New Roman"/>
          <w:i/>
          <w:iCs/>
          <w:color w:val="000000"/>
          <w:sz w:val="20"/>
          <w:szCs w:val="20"/>
        </w:rPr>
        <w:t xml:space="preserve">c </w:t>
      </w:r>
      <w:r w:rsidRPr="00E03E95">
        <w:rPr>
          <w:rFonts w:ascii="Times New Roman" w:hAnsi="Times New Roman" w:cs="Times New Roman"/>
          <w:color w:val="000000"/>
          <w:sz w:val="20"/>
          <w:szCs w:val="20"/>
        </w:rPr>
        <w:t>= 0) while a completely inaccurate estimator will have a PC = 0 (</w:t>
      </w:r>
      <w:r w:rsidRPr="00E03E95">
        <w:rPr>
          <w:rFonts w:ascii="Times New Roman" w:hAnsi="Times New Roman" w:cs="Times New Roman"/>
          <w:i/>
          <w:iCs/>
          <w:color w:val="000000"/>
          <w:sz w:val="20"/>
          <w:szCs w:val="20"/>
        </w:rPr>
        <w:t xml:space="preserve">a </w:t>
      </w:r>
      <w:r w:rsidRPr="00E03E95">
        <w:rPr>
          <w:rFonts w:ascii="Times New Roman" w:hAnsi="Times New Roman" w:cs="Times New Roman"/>
          <w:color w:val="000000"/>
          <w:sz w:val="20"/>
          <w:szCs w:val="20"/>
        </w:rPr>
        <w:t xml:space="preserve">= </w:t>
      </w:r>
      <w:r w:rsidRPr="00E03E95">
        <w:rPr>
          <w:rFonts w:ascii="Times New Roman" w:hAnsi="Times New Roman" w:cs="Times New Roman"/>
          <w:i/>
          <w:iCs/>
          <w:color w:val="000000"/>
          <w:sz w:val="20"/>
          <w:szCs w:val="20"/>
        </w:rPr>
        <w:t xml:space="preserve">d </w:t>
      </w:r>
      <w:r w:rsidRPr="00E03E95">
        <w:rPr>
          <w:rFonts w:ascii="Times New Roman" w:hAnsi="Times New Roman" w:cs="Times New Roman"/>
          <w:color w:val="000000"/>
          <w:sz w:val="20"/>
          <w:szCs w:val="20"/>
        </w:rPr>
        <w:t>= 0). This accuracy measure would be most useful during the winter months.  During the Fall and Spring months snow cover is less frequent than no-snow cover, thus the Threat Score is a better accuracy statistic for those months since it is good for situations in which the event to be forecasted (snow occurrence in this case) occurs less frequently than nonoccurrence.  An accurate estimator will achieve a TS = 1 (</w:t>
      </w:r>
      <w:r w:rsidRPr="00E03E95">
        <w:rPr>
          <w:rFonts w:ascii="Times New Roman" w:hAnsi="Times New Roman" w:cs="Times New Roman"/>
          <w:i/>
          <w:iCs/>
          <w:color w:val="000000"/>
          <w:sz w:val="20"/>
          <w:szCs w:val="20"/>
        </w:rPr>
        <w:t xml:space="preserve">b </w:t>
      </w:r>
      <w:r w:rsidRPr="00E03E95">
        <w:rPr>
          <w:rFonts w:ascii="Times New Roman" w:hAnsi="Times New Roman" w:cs="Times New Roman"/>
          <w:color w:val="000000"/>
          <w:sz w:val="20"/>
          <w:szCs w:val="20"/>
        </w:rPr>
        <w:t xml:space="preserve">= </w:t>
      </w:r>
      <w:r w:rsidRPr="00E03E95">
        <w:rPr>
          <w:rFonts w:ascii="Times New Roman" w:hAnsi="Times New Roman" w:cs="Times New Roman"/>
          <w:i/>
          <w:iCs/>
          <w:color w:val="000000"/>
          <w:sz w:val="20"/>
          <w:szCs w:val="20"/>
        </w:rPr>
        <w:t xml:space="preserve">c </w:t>
      </w:r>
      <w:r w:rsidRPr="00E03E95">
        <w:rPr>
          <w:rFonts w:ascii="Times New Roman" w:hAnsi="Times New Roman" w:cs="Times New Roman"/>
          <w:color w:val="000000"/>
          <w:sz w:val="20"/>
          <w:szCs w:val="20"/>
        </w:rPr>
        <w:t>= 0) while an inaccurate estimator will have a TS = 0 (</w:t>
      </w:r>
      <w:r w:rsidRPr="00E03E95">
        <w:rPr>
          <w:rFonts w:ascii="Times New Roman" w:hAnsi="Times New Roman" w:cs="Times New Roman"/>
          <w:i/>
          <w:iCs/>
          <w:color w:val="000000"/>
          <w:sz w:val="20"/>
          <w:szCs w:val="20"/>
        </w:rPr>
        <w:t xml:space="preserve">a </w:t>
      </w:r>
      <w:r w:rsidRPr="00E03E95">
        <w:rPr>
          <w:rFonts w:ascii="Times New Roman" w:hAnsi="Times New Roman" w:cs="Times New Roman"/>
          <w:color w:val="000000"/>
          <w:sz w:val="20"/>
          <w:szCs w:val="20"/>
        </w:rPr>
        <w:t xml:space="preserve">= 0).  An unbiased estimator will achieve </w:t>
      </w:r>
      <w:r w:rsidRPr="00E03E95">
        <w:rPr>
          <w:rFonts w:ascii="Times New Roman" w:hAnsi="Times New Roman" w:cs="Times New Roman"/>
          <w:i/>
          <w:iCs/>
          <w:color w:val="000000"/>
          <w:sz w:val="20"/>
          <w:szCs w:val="20"/>
        </w:rPr>
        <w:t xml:space="preserve">B </w:t>
      </w:r>
      <w:r w:rsidRPr="00E03E95">
        <w:rPr>
          <w:rFonts w:ascii="Times New Roman" w:hAnsi="Times New Roman" w:cs="Times New Roman"/>
          <w:color w:val="000000"/>
          <w:sz w:val="20"/>
          <w:szCs w:val="20"/>
        </w:rPr>
        <w:t>= 1 (</w:t>
      </w:r>
      <w:r w:rsidRPr="00E03E95">
        <w:rPr>
          <w:rFonts w:ascii="Times New Roman" w:hAnsi="Times New Roman" w:cs="Times New Roman"/>
          <w:i/>
          <w:iCs/>
          <w:color w:val="000000"/>
          <w:sz w:val="20"/>
          <w:szCs w:val="20"/>
        </w:rPr>
        <w:t xml:space="preserve">b </w:t>
      </w:r>
      <w:r w:rsidRPr="00E03E95">
        <w:rPr>
          <w:rFonts w:ascii="Times New Roman" w:hAnsi="Times New Roman" w:cs="Times New Roman"/>
          <w:color w:val="000000"/>
          <w:sz w:val="20"/>
          <w:szCs w:val="20"/>
        </w:rPr>
        <w:t xml:space="preserve">= </w:t>
      </w:r>
      <w:r w:rsidRPr="00E03E95">
        <w:rPr>
          <w:rFonts w:ascii="Times New Roman" w:hAnsi="Times New Roman" w:cs="Times New Roman"/>
          <w:i/>
          <w:iCs/>
          <w:color w:val="000000"/>
          <w:sz w:val="20"/>
          <w:szCs w:val="20"/>
        </w:rPr>
        <w:t xml:space="preserve">c </w:t>
      </w:r>
      <w:r w:rsidRPr="00E03E95">
        <w:rPr>
          <w:rFonts w:ascii="Times New Roman" w:hAnsi="Times New Roman" w:cs="Times New Roman"/>
          <w:color w:val="000000"/>
          <w:sz w:val="20"/>
          <w:szCs w:val="20"/>
        </w:rPr>
        <w:t xml:space="preserve">= 0); </w:t>
      </w:r>
      <w:r w:rsidRPr="00E03E95">
        <w:rPr>
          <w:rFonts w:ascii="Times New Roman" w:hAnsi="Times New Roman" w:cs="Times New Roman"/>
          <w:i/>
          <w:iCs/>
          <w:color w:val="000000"/>
          <w:sz w:val="20"/>
          <w:szCs w:val="20"/>
        </w:rPr>
        <w:t xml:space="preserve">B &gt; </w:t>
      </w:r>
      <w:r w:rsidRPr="00E03E95">
        <w:rPr>
          <w:rFonts w:ascii="Times New Roman" w:hAnsi="Times New Roman" w:cs="Times New Roman"/>
          <w:color w:val="000000"/>
          <w:sz w:val="20"/>
          <w:szCs w:val="20"/>
        </w:rPr>
        <w:t xml:space="preserve">1 indicates that snow is estimated more often than observed, while </w:t>
      </w:r>
      <w:r w:rsidRPr="00E03E95">
        <w:rPr>
          <w:rFonts w:ascii="Times New Roman" w:hAnsi="Times New Roman" w:cs="Times New Roman"/>
          <w:i/>
          <w:iCs/>
          <w:color w:val="000000"/>
          <w:sz w:val="20"/>
          <w:szCs w:val="20"/>
        </w:rPr>
        <w:t xml:space="preserve">B &lt; </w:t>
      </w:r>
      <w:r w:rsidRPr="00E03E95">
        <w:rPr>
          <w:rFonts w:ascii="Times New Roman" w:hAnsi="Times New Roman" w:cs="Times New Roman"/>
          <w:color w:val="000000"/>
          <w:sz w:val="20"/>
          <w:szCs w:val="20"/>
        </w:rPr>
        <w:t>1 indicates that snow is estimated less often than observed. A good estimator will also achieve a False Alarm Ratio close to 0 (no false alarms) while FAR close to 1 indicates very poor performance (no hits). Finally, a good estimator will achieve a Hit Rate close to 1 (no misses).</w:t>
      </w:r>
    </w:p>
    <w:p w14:paraId="24317D9C"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19AC9248"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The results are summarized in Table 2. We see that:</w:t>
      </w:r>
    </w:p>
    <w:p w14:paraId="0C748803" w14:textId="77777777" w:rsidR="00AF3C2B" w:rsidRPr="00E03E95" w:rsidRDefault="00AF3C2B" w:rsidP="00B50267">
      <w:pPr>
        <w:numPr>
          <w:ilvl w:val="0"/>
          <w:numId w:val="1"/>
        </w:numPr>
        <w:suppressAutoHyphens/>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Both Terra and Aqua images have an overall high fraction of correctly classified snow-covered and no snow-covered pixels (PC = 0.85, 0.82) but tend to underestimate the occurrence of snow (B = 0.85, 0.91) therefore commission errors are low.  The latter is shown by low FAR values (0.08, 0.15).  The H values (0.78, 0.77) are consistent with the B values, both images underestimate the occurrence of snow although not too heavily.  Overall, the Terra images have better accuracy than the Aqua images and both images show higher omission errors than commission.  These results are consistent with those of Parajka and Blöschl (2008), Xie et al. (2009) and Gao et al. (2010) although they used other measures of accuracy.</w:t>
      </w:r>
    </w:p>
    <w:p w14:paraId="6D9282E0" w14:textId="77777777" w:rsidR="00AF3C2B" w:rsidRPr="00E03E95" w:rsidRDefault="00AF3C2B" w:rsidP="00B50267">
      <w:pPr>
        <w:numPr>
          <w:ilvl w:val="0"/>
          <w:numId w:val="1"/>
        </w:numPr>
        <w:suppressAutoHyphens/>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The Terra/Aqua combination reduces the accuracy of the MOD10A1 image.  This result is different from other studies where this step actually increased the images' accuracy (Parajka and Blöschl, 2008; Xie et al., 2009; and Gao et al., 2010)  This might be due to differences in evaluation statistics used, the amount of stations with ground truth observations used to calculate the accuracies and their distribution throughout the watersheds, and/or the fact that the other studies included the entire Water Year including summer where mapping accuracies are high because there is no snow and therefore omission and commission errors are practically non-existent.</w:t>
      </w:r>
    </w:p>
    <w:p w14:paraId="28B3B686" w14:textId="77777777" w:rsidR="00AF3C2B" w:rsidRPr="00E03E95" w:rsidRDefault="00AF3C2B" w:rsidP="00B50267">
      <w:pPr>
        <w:numPr>
          <w:ilvl w:val="0"/>
          <w:numId w:val="1"/>
        </w:numPr>
        <w:suppressAutoHyphens/>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The time interpolation method achieves the best overall accuracy, and provides consistently better evaluation statistics – better even than those of the original images. This is likely due to the larger number of cloud free pixels, and therefore a higher amount of estimate-observation pairs used in computing the statistics.  This idea assumes that the accuracy of the Terra images remains constant throughout the days, which is reasonable given that the watershed characteristics do not change from day to day (e.g. land cover, terrain, etc.) so that the only source of inaccuracy that can change from day to day is precisely the clouds that were removed.</w:t>
      </w:r>
    </w:p>
    <w:p w14:paraId="116E02EE" w14:textId="77777777" w:rsidR="00AF3C2B" w:rsidRPr="00E03E95" w:rsidRDefault="00AF3C2B" w:rsidP="00B50267">
      <w:pPr>
        <w:numPr>
          <w:ilvl w:val="0"/>
          <w:numId w:val="1"/>
        </w:numPr>
        <w:suppressAutoHyphens/>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 xml:space="preserve">The other three methods have varying results, with LWLR achieving the worst PC, TS, </w:t>
      </w:r>
      <w:r w:rsidRPr="00E03E95">
        <w:rPr>
          <w:rFonts w:ascii="Times New Roman" w:hAnsi="Times New Roman" w:cs="Times New Roman"/>
          <w:i/>
          <w:iCs/>
          <w:color w:val="000000"/>
          <w:sz w:val="20"/>
          <w:szCs w:val="20"/>
        </w:rPr>
        <w:t xml:space="preserve">B </w:t>
      </w:r>
      <w:r w:rsidRPr="00E03E95">
        <w:rPr>
          <w:rFonts w:ascii="Times New Roman" w:hAnsi="Times New Roman" w:cs="Times New Roman"/>
          <w:color w:val="000000"/>
          <w:sz w:val="20"/>
          <w:szCs w:val="20"/>
        </w:rPr>
        <w:t xml:space="preserve">and </w:t>
      </w:r>
      <w:r w:rsidRPr="00E03E95">
        <w:rPr>
          <w:rFonts w:ascii="Times New Roman" w:hAnsi="Times New Roman" w:cs="Times New Roman"/>
          <w:i/>
          <w:iCs/>
          <w:color w:val="000000"/>
          <w:sz w:val="20"/>
          <w:szCs w:val="20"/>
        </w:rPr>
        <w:t xml:space="preserve">H </w:t>
      </w:r>
      <w:r w:rsidRPr="00E03E95">
        <w:rPr>
          <w:rFonts w:ascii="Times New Roman" w:hAnsi="Times New Roman" w:cs="Times New Roman"/>
          <w:color w:val="000000"/>
          <w:sz w:val="20"/>
          <w:szCs w:val="20"/>
        </w:rPr>
        <w:t xml:space="preserve">statistics.  The lower accuracy results for the LWLR might be caused by the size of the window used for the analysis, a smaller window has better accuracy results but removes less clouds (López-Burgos, 2010).  The most appropriate tradeoff between these two qualities can be chosen by the user based on the future applications of the final images.  The lower accuracy of the LWLR may also be due to the thresholds used to decide if a pixel has snow or not.  One way to improve this would be for the user to give more weight to the minimization of the sum of conditional probabilities of commission errors than omission errors (refer to section 4.4) since this would give more conservative results for snow cover.  It is better to plan for less SWE in the watershed (underestimation) and find that there is more usable SWE  than to plan for a higher amount of SWE (overestimation) and find out there was actually less.  Development of a method that improves this step remains open.  </w:t>
      </w:r>
    </w:p>
    <w:p w14:paraId="44732C8B" w14:textId="77777777" w:rsidR="00AF3C2B" w:rsidRPr="00E03E95" w:rsidRDefault="00AF3C2B" w:rsidP="00B50267">
      <w:pPr>
        <w:numPr>
          <w:ilvl w:val="0"/>
          <w:numId w:val="1"/>
        </w:numPr>
        <w:suppressAutoHyphens/>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The sequential approach is second best in terms of accuracy (PC = 0.85, TS =0.74), matches the Terra/Aqua combination in terms of bias (0.89), is middling in terms of false alarms (0.10) and second in terms of hit rate (</w:t>
      </w:r>
      <w:r w:rsidRPr="00E03E95">
        <w:rPr>
          <w:rFonts w:ascii="Times New Roman" w:hAnsi="Times New Roman" w:cs="Times New Roman"/>
          <w:i/>
          <w:iCs/>
          <w:color w:val="000000"/>
          <w:sz w:val="20"/>
          <w:szCs w:val="20"/>
        </w:rPr>
        <w:t xml:space="preserve">H </w:t>
      </w:r>
      <w:r w:rsidRPr="00E03E95">
        <w:rPr>
          <w:rFonts w:ascii="Times New Roman" w:hAnsi="Times New Roman" w:cs="Times New Roman"/>
          <w:color w:val="000000"/>
          <w:sz w:val="20"/>
          <w:szCs w:val="20"/>
        </w:rPr>
        <w:t xml:space="preserve">= 0.81).  Table 3 shows how the evaluation statistics changed with each step during the sequence application.  As shown on the table, the first step (Terra/Aqua combination) worsens all the evaluation statistics except for the Hit Rate, which stayed the same.  Following this step, the Time Interpolation was applied and the evaluation statistics improved to values even better than the original </w:t>
      </w:r>
      <w:r w:rsidRPr="00E03E95">
        <w:rPr>
          <w:rFonts w:ascii="Times New Roman" w:hAnsi="Times New Roman" w:cs="Times New Roman"/>
          <w:color w:val="000000"/>
          <w:sz w:val="20"/>
          <w:szCs w:val="20"/>
        </w:rPr>
        <w:lastRenderedPageBreak/>
        <w:t>Terra image except for the FAR but still showed an improvement on this statistic over the Terra/Aqua combination.  The Spatial Interpolation did not cause any significant changes and the LWLR worsened the evaluation statistics of the sequence but the final outcome is equal or better than the original Terra image.  The final FAR statistic is higher than the original image and so is the Bias.  This is most likely caused by an increase in the commission errors for the FAR and also a decrease in omission errors for the Bias.  A way of improving or balancing this result was mentioned above.</w:t>
      </w:r>
    </w:p>
    <w:p w14:paraId="1180A04C" w14:textId="77777777" w:rsidR="00AF3C2B" w:rsidRPr="00E03E95" w:rsidRDefault="00AF3C2B" w:rsidP="00B50267">
      <w:pPr>
        <w:numPr>
          <w:ilvl w:val="0"/>
          <w:numId w:val="1"/>
        </w:numPr>
        <w:suppressAutoHyphens/>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Overall, all methods showed higher omission errors than commission errors.  These results are similar to those of Parajka and Blöschl (2</w:t>
      </w:r>
      <w:r w:rsidR="0091223A">
        <w:rPr>
          <w:rFonts w:ascii="Times New Roman" w:hAnsi="Times New Roman" w:cs="Times New Roman"/>
          <w:color w:val="000000"/>
          <w:sz w:val="20"/>
          <w:szCs w:val="20"/>
        </w:rPr>
        <w:t xml:space="preserve">008), Xie et al. (2009) and Gao </w:t>
      </w:r>
      <w:r w:rsidRPr="00E03E95">
        <w:rPr>
          <w:rFonts w:ascii="Times New Roman" w:hAnsi="Times New Roman" w:cs="Times New Roman"/>
          <w:color w:val="000000"/>
          <w:sz w:val="20"/>
          <w:szCs w:val="20"/>
        </w:rPr>
        <w:t xml:space="preserve">et al. (2010).  In addition, the final result of the sequence has similar or higher accuracy than the original MODIS </w:t>
      </w:r>
      <w:r w:rsidR="00D01A3E" w:rsidRPr="00E03E95">
        <w:rPr>
          <w:rFonts w:ascii="Times New Roman" w:hAnsi="Times New Roman" w:cs="Times New Roman"/>
          <w:color w:val="000000"/>
          <w:sz w:val="20"/>
          <w:szCs w:val="20"/>
        </w:rPr>
        <w:t>images;</w:t>
      </w:r>
      <w:r w:rsidRPr="00E03E95">
        <w:rPr>
          <w:rFonts w:ascii="Times New Roman" w:hAnsi="Times New Roman" w:cs="Times New Roman"/>
          <w:color w:val="000000"/>
          <w:sz w:val="20"/>
          <w:szCs w:val="20"/>
        </w:rPr>
        <w:t xml:space="preserve"> this result is also similar to the aforementioned papers with respect to the methods they used and final products. </w:t>
      </w:r>
    </w:p>
    <w:p w14:paraId="0E92483F"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1CEA5B0D" w14:textId="77777777" w:rsidR="00AF3C2B" w:rsidRPr="00E03E95" w:rsidRDefault="00AF3C2B" w:rsidP="00B50267">
      <w:pPr>
        <w:jc w:val="both"/>
        <w:rPr>
          <w:rFonts w:ascii="Times New Roman" w:hAnsi="Times New Roman" w:cs="Times New Roman"/>
          <w:b/>
          <w:color w:val="000000"/>
          <w:sz w:val="20"/>
          <w:szCs w:val="20"/>
        </w:rPr>
      </w:pPr>
      <w:r w:rsidRPr="004E41B8">
        <w:rPr>
          <w:rFonts w:ascii="Times New Roman" w:hAnsi="Times New Roman" w:cs="Times New Roman"/>
          <w:color w:val="000000"/>
          <w:sz w:val="20"/>
          <w:szCs w:val="20"/>
          <w:highlight w:val="yellow"/>
        </w:rPr>
        <w:t>(Please add Table 3 to the list of tables and correct the PC and B values for the Sequential method from PC= 0.84 to PC = 0.85 and B = 0.90 to B= 0.89)</w:t>
      </w:r>
    </w:p>
    <w:p w14:paraId="65B3C41B" w14:textId="77777777" w:rsidR="00AF3C2B" w:rsidRPr="00E03E95" w:rsidRDefault="00AF3C2B" w:rsidP="00B50267">
      <w:pPr>
        <w:jc w:val="both"/>
        <w:rPr>
          <w:rFonts w:ascii="Times New Roman" w:eastAsia="Times New Roman" w:hAnsi="Times New Roman" w:cs="Times New Roman"/>
          <w:bCs/>
          <w:color w:val="000000"/>
          <w:sz w:val="20"/>
          <w:szCs w:val="20"/>
        </w:rPr>
      </w:pPr>
      <w:r w:rsidRPr="00E03E95">
        <w:rPr>
          <w:rFonts w:ascii="Times New Roman" w:hAnsi="Times New Roman" w:cs="Times New Roman"/>
          <w:b/>
          <w:color w:val="000000"/>
          <w:sz w:val="20"/>
          <w:szCs w:val="20"/>
        </w:rPr>
        <w:t xml:space="preserve">Table 3. </w:t>
      </w:r>
      <w:r w:rsidRPr="00E03E95">
        <w:rPr>
          <w:rFonts w:ascii="Times New Roman" w:hAnsi="Times New Roman" w:cs="Times New Roman"/>
          <w:color w:val="000000"/>
          <w:sz w:val="20"/>
          <w:szCs w:val="20"/>
        </w:rPr>
        <w:t>Evaluation statistics for each step of the sequence</w:t>
      </w:r>
    </w:p>
    <w:tbl>
      <w:tblPr>
        <w:tblW w:w="0" w:type="auto"/>
        <w:tblLayout w:type="fixed"/>
        <w:tblLook w:val="0000" w:firstRow="0" w:lastRow="0" w:firstColumn="0" w:lastColumn="0" w:noHBand="0" w:noVBand="0"/>
      </w:tblPr>
      <w:tblGrid>
        <w:gridCol w:w="2843"/>
        <w:gridCol w:w="959"/>
        <w:gridCol w:w="977"/>
        <w:gridCol w:w="959"/>
        <w:gridCol w:w="960"/>
        <w:gridCol w:w="962"/>
      </w:tblGrid>
      <w:tr w:rsidR="00AF3C2B" w14:paraId="44483349" w14:textId="77777777" w:rsidTr="00B50267">
        <w:trPr>
          <w:trHeight w:val="315"/>
        </w:trPr>
        <w:tc>
          <w:tcPr>
            <w:tcW w:w="2843" w:type="dxa"/>
            <w:tcBorders>
              <w:top w:val="single" w:sz="4" w:space="0" w:color="000000"/>
              <w:bottom w:val="single" w:sz="4" w:space="0" w:color="000000"/>
            </w:tcBorders>
            <w:shd w:val="clear" w:color="auto" w:fill="FFFFFF"/>
            <w:vAlign w:val="bottom"/>
          </w:tcPr>
          <w:p w14:paraId="3C773D77" w14:textId="77777777" w:rsidR="00AF3C2B" w:rsidRPr="00E03E95" w:rsidRDefault="00AF3C2B" w:rsidP="00B50267">
            <w:pPr>
              <w:spacing w:after="0" w:line="100" w:lineRule="atLeast"/>
              <w:jc w:val="both"/>
              <w:rPr>
                <w:rFonts w:ascii="Times New Roman" w:eastAsia="Times New Roman" w:hAnsi="Times New Roman" w:cs="Times New Roman"/>
                <w:bCs/>
                <w:color w:val="000000"/>
                <w:sz w:val="20"/>
                <w:szCs w:val="20"/>
              </w:rPr>
            </w:pPr>
            <w:r w:rsidRPr="00E03E95">
              <w:rPr>
                <w:rFonts w:ascii="Times New Roman" w:eastAsia="Times New Roman" w:hAnsi="Times New Roman" w:cs="Times New Roman"/>
                <w:bCs/>
                <w:color w:val="000000"/>
                <w:sz w:val="20"/>
                <w:szCs w:val="20"/>
              </w:rPr>
              <w:t>Step</w:t>
            </w:r>
          </w:p>
        </w:tc>
        <w:tc>
          <w:tcPr>
            <w:tcW w:w="959" w:type="dxa"/>
            <w:tcBorders>
              <w:top w:val="single" w:sz="4" w:space="0" w:color="000000"/>
              <w:bottom w:val="single" w:sz="4" w:space="0" w:color="000000"/>
            </w:tcBorders>
            <w:shd w:val="clear" w:color="auto" w:fill="FFFFFF"/>
            <w:vAlign w:val="bottom"/>
          </w:tcPr>
          <w:p w14:paraId="457DC929" w14:textId="77777777" w:rsidR="00AF3C2B" w:rsidRPr="00E03E95" w:rsidRDefault="00AF3C2B" w:rsidP="00B50267">
            <w:pPr>
              <w:spacing w:after="0" w:line="100" w:lineRule="atLeast"/>
              <w:jc w:val="both"/>
              <w:rPr>
                <w:rFonts w:ascii="Times New Roman" w:eastAsia="Times New Roman" w:hAnsi="Times New Roman" w:cs="Times New Roman"/>
                <w:bCs/>
                <w:color w:val="000000"/>
                <w:sz w:val="20"/>
                <w:szCs w:val="20"/>
              </w:rPr>
            </w:pPr>
            <w:r w:rsidRPr="00E03E95">
              <w:rPr>
                <w:rFonts w:ascii="Times New Roman" w:eastAsia="Times New Roman" w:hAnsi="Times New Roman" w:cs="Times New Roman"/>
                <w:bCs/>
                <w:color w:val="000000"/>
                <w:sz w:val="20"/>
                <w:szCs w:val="20"/>
              </w:rPr>
              <w:t>PC</w:t>
            </w:r>
          </w:p>
        </w:tc>
        <w:tc>
          <w:tcPr>
            <w:tcW w:w="977" w:type="dxa"/>
            <w:tcBorders>
              <w:top w:val="single" w:sz="4" w:space="0" w:color="000000"/>
              <w:bottom w:val="single" w:sz="4" w:space="0" w:color="000000"/>
            </w:tcBorders>
            <w:shd w:val="clear" w:color="auto" w:fill="FFFFFF"/>
            <w:vAlign w:val="bottom"/>
          </w:tcPr>
          <w:p w14:paraId="059AF5F3" w14:textId="77777777" w:rsidR="00AF3C2B" w:rsidRPr="00E03E95" w:rsidRDefault="00AF3C2B" w:rsidP="00B50267">
            <w:pPr>
              <w:spacing w:after="0" w:line="100" w:lineRule="atLeast"/>
              <w:jc w:val="both"/>
              <w:rPr>
                <w:rFonts w:ascii="Times New Roman" w:eastAsia="Times New Roman" w:hAnsi="Times New Roman" w:cs="Times New Roman"/>
                <w:bCs/>
                <w:color w:val="000000"/>
                <w:sz w:val="20"/>
                <w:szCs w:val="20"/>
              </w:rPr>
            </w:pPr>
            <w:r w:rsidRPr="00E03E95">
              <w:rPr>
                <w:rFonts w:ascii="Times New Roman" w:eastAsia="Times New Roman" w:hAnsi="Times New Roman" w:cs="Times New Roman"/>
                <w:bCs/>
                <w:color w:val="000000"/>
                <w:sz w:val="20"/>
                <w:szCs w:val="20"/>
              </w:rPr>
              <w:t>TS</w:t>
            </w:r>
          </w:p>
        </w:tc>
        <w:tc>
          <w:tcPr>
            <w:tcW w:w="959" w:type="dxa"/>
            <w:tcBorders>
              <w:top w:val="single" w:sz="4" w:space="0" w:color="000000"/>
              <w:bottom w:val="single" w:sz="4" w:space="0" w:color="000000"/>
            </w:tcBorders>
            <w:shd w:val="clear" w:color="auto" w:fill="FFFFFF"/>
            <w:vAlign w:val="bottom"/>
          </w:tcPr>
          <w:p w14:paraId="24DA2CC4" w14:textId="77777777" w:rsidR="00AF3C2B" w:rsidRPr="00E03E95" w:rsidRDefault="00AF3C2B" w:rsidP="00B50267">
            <w:pPr>
              <w:spacing w:after="0" w:line="100" w:lineRule="atLeast"/>
              <w:jc w:val="both"/>
              <w:rPr>
                <w:rFonts w:ascii="Times New Roman" w:eastAsia="Times New Roman" w:hAnsi="Times New Roman" w:cs="Times New Roman"/>
                <w:bCs/>
                <w:color w:val="000000"/>
                <w:sz w:val="20"/>
                <w:szCs w:val="20"/>
              </w:rPr>
            </w:pPr>
            <w:r w:rsidRPr="00E03E95">
              <w:rPr>
                <w:rFonts w:ascii="Times New Roman" w:eastAsia="Times New Roman" w:hAnsi="Times New Roman" w:cs="Times New Roman"/>
                <w:bCs/>
                <w:color w:val="000000"/>
                <w:sz w:val="20"/>
                <w:szCs w:val="20"/>
              </w:rPr>
              <w:t>B</w:t>
            </w:r>
          </w:p>
        </w:tc>
        <w:tc>
          <w:tcPr>
            <w:tcW w:w="960" w:type="dxa"/>
            <w:tcBorders>
              <w:top w:val="single" w:sz="4" w:space="0" w:color="000000"/>
              <w:bottom w:val="single" w:sz="4" w:space="0" w:color="000000"/>
            </w:tcBorders>
            <w:shd w:val="clear" w:color="auto" w:fill="FFFFFF"/>
            <w:vAlign w:val="bottom"/>
          </w:tcPr>
          <w:p w14:paraId="60F42B99" w14:textId="77777777" w:rsidR="00AF3C2B" w:rsidRPr="00E03E95" w:rsidRDefault="00AF3C2B" w:rsidP="00B50267">
            <w:pPr>
              <w:spacing w:after="0" w:line="100" w:lineRule="atLeast"/>
              <w:jc w:val="both"/>
              <w:rPr>
                <w:rFonts w:ascii="Times New Roman" w:eastAsia="Times New Roman" w:hAnsi="Times New Roman" w:cs="Times New Roman"/>
                <w:bCs/>
                <w:color w:val="000000"/>
                <w:sz w:val="20"/>
                <w:szCs w:val="20"/>
              </w:rPr>
            </w:pPr>
            <w:r w:rsidRPr="00E03E95">
              <w:rPr>
                <w:rFonts w:ascii="Times New Roman" w:eastAsia="Times New Roman" w:hAnsi="Times New Roman" w:cs="Times New Roman"/>
                <w:bCs/>
                <w:color w:val="000000"/>
                <w:sz w:val="20"/>
                <w:szCs w:val="20"/>
              </w:rPr>
              <w:t>FAR</w:t>
            </w:r>
          </w:p>
        </w:tc>
        <w:tc>
          <w:tcPr>
            <w:tcW w:w="962" w:type="dxa"/>
            <w:tcBorders>
              <w:top w:val="single" w:sz="4" w:space="0" w:color="000000"/>
              <w:bottom w:val="single" w:sz="4" w:space="0" w:color="000000"/>
            </w:tcBorders>
            <w:shd w:val="clear" w:color="auto" w:fill="FFFFFF"/>
            <w:vAlign w:val="bottom"/>
          </w:tcPr>
          <w:p w14:paraId="123988F7" w14:textId="77777777" w:rsidR="00AF3C2B" w:rsidRPr="00E03E95" w:rsidRDefault="00AF3C2B" w:rsidP="00B50267">
            <w:pPr>
              <w:spacing w:after="0" w:line="100" w:lineRule="atLeast"/>
              <w:jc w:val="both"/>
              <w:rPr>
                <w:rFonts w:ascii="Times New Roman" w:eastAsia="Times New Roman" w:hAnsi="Times New Roman" w:cs="Times New Roman"/>
                <w:bCs/>
                <w:color w:val="000000"/>
                <w:sz w:val="20"/>
                <w:szCs w:val="20"/>
              </w:rPr>
            </w:pPr>
            <w:r w:rsidRPr="00E03E95">
              <w:rPr>
                <w:rFonts w:ascii="Times New Roman" w:eastAsia="Times New Roman" w:hAnsi="Times New Roman" w:cs="Times New Roman"/>
                <w:bCs/>
                <w:color w:val="000000"/>
                <w:sz w:val="20"/>
                <w:szCs w:val="20"/>
              </w:rPr>
              <w:t>H</w:t>
            </w:r>
          </w:p>
        </w:tc>
      </w:tr>
      <w:tr w:rsidR="00AF3C2B" w14:paraId="61651F25" w14:textId="77777777" w:rsidTr="00B50267">
        <w:trPr>
          <w:trHeight w:val="315"/>
        </w:trPr>
        <w:tc>
          <w:tcPr>
            <w:tcW w:w="2843" w:type="dxa"/>
            <w:tcBorders>
              <w:top w:val="single" w:sz="4" w:space="0" w:color="000000"/>
            </w:tcBorders>
            <w:shd w:val="clear" w:color="auto" w:fill="FFFFFF"/>
            <w:vAlign w:val="bottom"/>
          </w:tcPr>
          <w:p w14:paraId="20E46345"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bCs/>
                <w:color w:val="000000"/>
                <w:sz w:val="20"/>
                <w:szCs w:val="20"/>
              </w:rPr>
              <w:t>Unaltered Terra</w:t>
            </w:r>
          </w:p>
        </w:tc>
        <w:tc>
          <w:tcPr>
            <w:tcW w:w="959" w:type="dxa"/>
            <w:tcBorders>
              <w:top w:val="single" w:sz="4" w:space="0" w:color="000000"/>
            </w:tcBorders>
            <w:shd w:val="clear" w:color="auto" w:fill="FFFFFF"/>
            <w:vAlign w:val="bottom"/>
          </w:tcPr>
          <w:p w14:paraId="74C1092F"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0.85</w:t>
            </w:r>
          </w:p>
        </w:tc>
        <w:tc>
          <w:tcPr>
            <w:tcW w:w="977" w:type="dxa"/>
            <w:tcBorders>
              <w:top w:val="single" w:sz="4" w:space="0" w:color="000000"/>
            </w:tcBorders>
            <w:shd w:val="clear" w:color="auto" w:fill="FFFFFF"/>
            <w:vAlign w:val="bottom"/>
          </w:tcPr>
          <w:p w14:paraId="2C8A35FA"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0.73</w:t>
            </w:r>
          </w:p>
        </w:tc>
        <w:tc>
          <w:tcPr>
            <w:tcW w:w="959" w:type="dxa"/>
            <w:tcBorders>
              <w:top w:val="single" w:sz="4" w:space="0" w:color="000000"/>
            </w:tcBorders>
            <w:shd w:val="clear" w:color="auto" w:fill="FFFFFF"/>
            <w:vAlign w:val="bottom"/>
          </w:tcPr>
          <w:p w14:paraId="4D4592DC"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0.85</w:t>
            </w:r>
          </w:p>
        </w:tc>
        <w:tc>
          <w:tcPr>
            <w:tcW w:w="960" w:type="dxa"/>
            <w:tcBorders>
              <w:top w:val="single" w:sz="4" w:space="0" w:color="000000"/>
            </w:tcBorders>
            <w:shd w:val="clear" w:color="auto" w:fill="FFFFFF"/>
            <w:vAlign w:val="bottom"/>
          </w:tcPr>
          <w:p w14:paraId="011FD000"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0.08</w:t>
            </w:r>
          </w:p>
        </w:tc>
        <w:tc>
          <w:tcPr>
            <w:tcW w:w="962" w:type="dxa"/>
            <w:tcBorders>
              <w:top w:val="single" w:sz="4" w:space="0" w:color="000000"/>
            </w:tcBorders>
            <w:shd w:val="clear" w:color="auto" w:fill="FFFFFF"/>
            <w:vAlign w:val="bottom"/>
          </w:tcPr>
          <w:p w14:paraId="3C7B4DD1" w14:textId="77777777" w:rsidR="00AF3C2B" w:rsidRPr="00E03E95" w:rsidRDefault="00AF3C2B" w:rsidP="00B50267">
            <w:pPr>
              <w:spacing w:after="0" w:line="100" w:lineRule="atLeast"/>
              <w:jc w:val="both"/>
              <w:rPr>
                <w:rFonts w:ascii="Times New Roman" w:eastAsia="Times New Roman" w:hAnsi="Times New Roman" w:cs="Times New Roman"/>
                <w:bCs/>
                <w:color w:val="000000"/>
                <w:sz w:val="20"/>
                <w:szCs w:val="20"/>
              </w:rPr>
            </w:pPr>
            <w:r w:rsidRPr="00E03E95">
              <w:rPr>
                <w:rFonts w:ascii="Times New Roman" w:eastAsia="Times New Roman" w:hAnsi="Times New Roman" w:cs="Times New Roman"/>
                <w:color w:val="000000"/>
                <w:sz w:val="20"/>
                <w:szCs w:val="20"/>
              </w:rPr>
              <w:t>0.78</w:t>
            </w:r>
          </w:p>
        </w:tc>
      </w:tr>
      <w:tr w:rsidR="00AF3C2B" w14:paraId="6F510374" w14:textId="77777777" w:rsidTr="00B50267">
        <w:trPr>
          <w:trHeight w:val="315"/>
        </w:trPr>
        <w:tc>
          <w:tcPr>
            <w:tcW w:w="2843" w:type="dxa"/>
            <w:tcBorders>
              <w:bottom w:val="single" w:sz="4" w:space="0" w:color="000000"/>
            </w:tcBorders>
            <w:shd w:val="clear" w:color="auto" w:fill="FFFFFF"/>
            <w:vAlign w:val="bottom"/>
          </w:tcPr>
          <w:p w14:paraId="7F68BA09"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bCs/>
                <w:color w:val="000000"/>
                <w:sz w:val="20"/>
                <w:szCs w:val="20"/>
              </w:rPr>
              <w:t>Unaltered Aqua</w:t>
            </w:r>
          </w:p>
        </w:tc>
        <w:tc>
          <w:tcPr>
            <w:tcW w:w="959" w:type="dxa"/>
            <w:tcBorders>
              <w:bottom w:val="single" w:sz="4" w:space="0" w:color="000000"/>
            </w:tcBorders>
            <w:shd w:val="clear" w:color="auto" w:fill="FFFFFF"/>
            <w:vAlign w:val="bottom"/>
          </w:tcPr>
          <w:p w14:paraId="6FB5E52D"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0.82</w:t>
            </w:r>
          </w:p>
        </w:tc>
        <w:tc>
          <w:tcPr>
            <w:tcW w:w="977" w:type="dxa"/>
            <w:tcBorders>
              <w:bottom w:val="single" w:sz="4" w:space="0" w:color="000000"/>
            </w:tcBorders>
            <w:shd w:val="clear" w:color="auto" w:fill="FFFFFF"/>
            <w:vAlign w:val="bottom"/>
          </w:tcPr>
          <w:p w14:paraId="3025DD92"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0.68</w:t>
            </w:r>
          </w:p>
        </w:tc>
        <w:tc>
          <w:tcPr>
            <w:tcW w:w="959" w:type="dxa"/>
            <w:tcBorders>
              <w:bottom w:val="single" w:sz="4" w:space="0" w:color="000000"/>
            </w:tcBorders>
            <w:shd w:val="clear" w:color="auto" w:fill="FFFFFF"/>
            <w:vAlign w:val="bottom"/>
          </w:tcPr>
          <w:p w14:paraId="37B1E502"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0.91</w:t>
            </w:r>
          </w:p>
        </w:tc>
        <w:tc>
          <w:tcPr>
            <w:tcW w:w="960" w:type="dxa"/>
            <w:tcBorders>
              <w:bottom w:val="single" w:sz="4" w:space="0" w:color="000000"/>
            </w:tcBorders>
            <w:shd w:val="clear" w:color="auto" w:fill="FFFFFF"/>
            <w:vAlign w:val="bottom"/>
          </w:tcPr>
          <w:p w14:paraId="3EAB55B1"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0.15</w:t>
            </w:r>
          </w:p>
        </w:tc>
        <w:tc>
          <w:tcPr>
            <w:tcW w:w="962" w:type="dxa"/>
            <w:tcBorders>
              <w:bottom w:val="single" w:sz="4" w:space="0" w:color="000000"/>
            </w:tcBorders>
            <w:shd w:val="clear" w:color="auto" w:fill="FFFFFF"/>
            <w:vAlign w:val="bottom"/>
          </w:tcPr>
          <w:p w14:paraId="4E034A95" w14:textId="77777777" w:rsidR="00AF3C2B" w:rsidRPr="00E03E95" w:rsidRDefault="00AF3C2B" w:rsidP="00B50267">
            <w:pPr>
              <w:spacing w:after="0" w:line="100" w:lineRule="atLeast"/>
              <w:jc w:val="both"/>
              <w:rPr>
                <w:rFonts w:ascii="Times New Roman" w:eastAsia="Times New Roman" w:hAnsi="Times New Roman" w:cs="Times New Roman"/>
                <w:bCs/>
                <w:color w:val="000000"/>
                <w:sz w:val="20"/>
                <w:szCs w:val="20"/>
              </w:rPr>
            </w:pPr>
            <w:r w:rsidRPr="00E03E95">
              <w:rPr>
                <w:rFonts w:ascii="Times New Roman" w:eastAsia="Times New Roman" w:hAnsi="Times New Roman" w:cs="Times New Roman"/>
                <w:color w:val="000000"/>
                <w:sz w:val="20"/>
                <w:szCs w:val="20"/>
              </w:rPr>
              <w:t>0.77</w:t>
            </w:r>
          </w:p>
        </w:tc>
      </w:tr>
      <w:tr w:rsidR="00AF3C2B" w14:paraId="72F9C342" w14:textId="77777777" w:rsidTr="00B50267">
        <w:trPr>
          <w:trHeight w:val="315"/>
        </w:trPr>
        <w:tc>
          <w:tcPr>
            <w:tcW w:w="2843" w:type="dxa"/>
            <w:tcBorders>
              <w:top w:val="single" w:sz="4" w:space="0" w:color="000000"/>
            </w:tcBorders>
            <w:shd w:val="clear" w:color="auto" w:fill="FFFFFF"/>
            <w:vAlign w:val="bottom"/>
          </w:tcPr>
          <w:p w14:paraId="11FE645E"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bCs/>
                <w:color w:val="000000"/>
                <w:sz w:val="20"/>
                <w:szCs w:val="20"/>
              </w:rPr>
              <w:t>T/A combination</w:t>
            </w:r>
          </w:p>
        </w:tc>
        <w:tc>
          <w:tcPr>
            <w:tcW w:w="959" w:type="dxa"/>
            <w:tcBorders>
              <w:top w:val="single" w:sz="4" w:space="0" w:color="000000"/>
            </w:tcBorders>
            <w:shd w:val="clear" w:color="auto" w:fill="FFFFFF"/>
            <w:vAlign w:val="bottom"/>
          </w:tcPr>
          <w:p w14:paraId="675D1AED"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0.83</w:t>
            </w:r>
          </w:p>
        </w:tc>
        <w:tc>
          <w:tcPr>
            <w:tcW w:w="977" w:type="dxa"/>
            <w:tcBorders>
              <w:top w:val="single" w:sz="4" w:space="0" w:color="000000"/>
            </w:tcBorders>
            <w:shd w:val="clear" w:color="auto" w:fill="FFFFFF"/>
            <w:vAlign w:val="bottom"/>
          </w:tcPr>
          <w:p w14:paraId="79DED973"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0.71</w:t>
            </w:r>
          </w:p>
        </w:tc>
        <w:tc>
          <w:tcPr>
            <w:tcW w:w="959" w:type="dxa"/>
            <w:tcBorders>
              <w:top w:val="single" w:sz="4" w:space="0" w:color="000000"/>
            </w:tcBorders>
            <w:shd w:val="clear" w:color="auto" w:fill="FFFFFF"/>
            <w:vAlign w:val="bottom"/>
          </w:tcPr>
          <w:p w14:paraId="75490B6F"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0.89</w:t>
            </w:r>
          </w:p>
        </w:tc>
        <w:tc>
          <w:tcPr>
            <w:tcW w:w="960" w:type="dxa"/>
            <w:tcBorders>
              <w:top w:val="single" w:sz="4" w:space="0" w:color="000000"/>
            </w:tcBorders>
            <w:shd w:val="clear" w:color="auto" w:fill="FFFFFF"/>
            <w:vAlign w:val="bottom"/>
          </w:tcPr>
          <w:p w14:paraId="0E488881"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0.12</w:t>
            </w:r>
          </w:p>
        </w:tc>
        <w:tc>
          <w:tcPr>
            <w:tcW w:w="962" w:type="dxa"/>
            <w:tcBorders>
              <w:top w:val="single" w:sz="4" w:space="0" w:color="000000"/>
            </w:tcBorders>
            <w:shd w:val="clear" w:color="auto" w:fill="FFFFFF"/>
            <w:vAlign w:val="bottom"/>
          </w:tcPr>
          <w:p w14:paraId="0FA974FD" w14:textId="77777777" w:rsidR="00AF3C2B" w:rsidRPr="00E03E95" w:rsidRDefault="00AF3C2B" w:rsidP="00B50267">
            <w:pPr>
              <w:spacing w:after="0" w:line="100" w:lineRule="atLeast"/>
              <w:jc w:val="both"/>
              <w:rPr>
                <w:rFonts w:ascii="Times New Roman" w:eastAsia="Times New Roman" w:hAnsi="Times New Roman" w:cs="Times New Roman"/>
                <w:bCs/>
                <w:color w:val="000000"/>
                <w:sz w:val="20"/>
                <w:szCs w:val="20"/>
              </w:rPr>
            </w:pPr>
            <w:r w:rsidRPr="00E03E95">
              <w:rPr>
                <w:rFonts w:ascii="Times New Roman" w:eastAsia="Times New Roman" w:hAnsi="Times New Roman" w:cs="Times New Roman"/>
                <w:color w:val="000000"/>
                <w:sz w:val="20"/>
                <w:szCs w:val="20"/>
              </w:rPr>
              <w:t>0.78</w:t>
            </w:r>
          </w:p>
        </w:tc>
      </w:tr>
      <w:tr w:rsidR="00AF3C2B" w14:paraId="0E75E516" w14:textId="77777777" w:rsidTr="00B50267">
        <w:trPr>
          <w:trHeight w:val="315"/>
        </w:trPr>
        <w:tc>
          <w:tcPr>
            <w:tcW w:w="2843" w:type="dxa"/>
            <w:shd w:val="clear" w:color="auto" w:fill="FFFFFF"/>
            <w:vAlign w:val="bottom"/>
          </w:tcPr>
          <w:p w14:paraId="72C4A167"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bCs/>
                <w:color w:val="000000"/>
                <w:sz w:val="20"/>
                <w:szCs w:val="20"/>
              </w:rPr>
              <w:t>Time Interpolation</w:t>
            </w:r>
          </w:p>
        </w:tc>
        <w:tc>
          <w:tcPr>
            <w:tcW w:w="959" w:type="dxa"/>
            <w:shd w:val="clear" w:color="auto" w:fill="FFFFFF"/>
            <w:vAlign w:val="bottom"/>
          </w:tcPr>
          <w:p w14:paraId="7C70D1F1"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0.86</w:t>
            </w:r>
          </w:p>
        </w:tc>
        <w:tc>
          <w:tcPr>
            <w:tcW w:w="977" w:type="dxa"/>
            <w:shd w:val="clear" w:color="auto" w:fill="FFFFFF"/>
            <w:vAlign w:val="bottom"/>
          </w:tcPr>
          <w:p w14:paraId="0F330F8D"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0.76</w:t>
            </w:r>
          </w:p>
        </w:tc>
        <w:tc>
          <w:tcPr>
            <w:tcW w:w="959" w:type="dxa"/>
            <w:shd w:val="clear" w:color="auto" w:fill="FFFFFF"/>
            <w:vAlign w:val="bottom"/>
          </w:tcPr>
          <w:p w14:paraId="34E85796"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0.92</w:t>
            </w:r>
          </w:p>
        </w:tc>
        <w:tc>
          <w:tcPr>
            <w:tcW w:w="960" w:type="dxa"/>
            <w:shd w:val="clear" w:color="auto" w:fill="FFFFFF"/>
            <w:vAlign w:val="bottom"/>
          </w:tcPr>
          <w:p w14:paraId="5074D448"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0.10</w:t>
            </w:r>
          </w:p>
        </w:tc>
        <w:tc>
          <w:tcPr>
            <w:tcW w:w="962" w:type="dxa"/>
            <w:shd w:val="clear" w:color="auto" w:fill="FFFFFF"/>
            <w:vAlign w:val="bottom"/>
          </w:tcPr>
          <w:p w14:paraId="2D00B03D" w14:textId="77777777" w:rsidR="00AF3C2B" w:rsidRPr="00E03E95" w:rsidRDefault="00AF3C2B" w:rsidP="00B50267">
            <w:pPr>
              <w:spacing w:after="0" w:line="100" w:lineRule="atLeast"/>
              <w:jc w:val="both"/>
              <w:rPr>
                <w:rFonts w:ascii="Times New Roman" w:eastAsia="Times New Roman" w:hAnsi="Times New Roman" w:cs="Times New Roman"/>
                <w:bCs/>
                <w:color w:val="000000"/>
                <w:sz w:val="20"/>
                <w:szCs w:val="20"/>
              </w:rPr>
            </w:pPr>
            <w:r w:rsidRPr="00E03E95">
              <w:rPr>
                <w:rFonts w:ascii="Times New Roman" w:eastAsia="Times New Roman" w:hAnsi="Times New Roman" w:cs="Times New Roman"/>
                <w:color w:val="000000"/>
                <w:sz w:val="20"/>
                <w:szCs w:val="20"/>
              </w:rPr>
              <w:t>0.83</w:t>
            </w:r>
          </w:p>
        </w:tc>
      </w:tr>
      <w:tr w:rsidR="00AF3C2B" w14:paraId="09C551B6" w14:textId="77777777" w:rsidTr="00B50267">
        <w:trPr>
          <w:trHeight w:val="315"/>
        </w:trPr>
        <w:tc>
          <w:tcPr>
            <w:tcW w:w="2843" w:type="dxa"/>
            <w:shd w:val="clear" w:color="auto" w:fill="FFFFFF"/>
            <w:vAlign w:val="bottom"/>
          </w:tcPr>
          <w:p w14:paraId="5BE2370F"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bCs/>
                <w:color w:val="000000"/>
                <w:sz w:val="20"/>
                <w:szCs w:val="20"/>
              </w:rPr>
              <w:t>Spatial Inter.</w:t>
            </w:r>
          </w:p>
        </w:tc>
        <w:tc>
          <w:tcPr>
            <w:tcW w:w="959" w:type="dxa"/>
            <w:shd w:val="clear" w:color="auto" w:fill="FFFFFF"/>
            <w:vAlign w:val="bottom"/>
          </w:tcPr>
          <w:p w14:paraId="106731E3"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0.86</w:t>
            </w:r>
          </w:p>
        </w:tc>
        <w:tc>
          <w:tcPr>
            <w:tcW w:w="977" w:type="dxa"/>
            <w:shd w:val="clear" w:color="auto" w:fill="FFFFFF"/>
            <w:vAlign w:val="bottom"/>
          </w:tcPr>
          <w:p w14:paraId="61F19978"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0.76</w:t>
            </w:r>
          </w:p>
        </w:tc>
        <w:tc>
          <w:tcPr>
            <w:tcW w:w="959" w:type="dxa"/>
            <w:shd w:val="clear" w:color="auto" w:fill="FFFFFF"/>
            <w:vAlign w:val="bottom"/>
          </w:tcPr>
          <w:p w14:paraId="0C997FCA"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0.91</w:t>
            </w:r>
          </w:p>
        </w:tc>
        <w:tc>
          <w:tcPr>
            <w:tcW w:w="960" w:type="dxa"/>
            <w:shd w:val="clear" w:color="auto" w:fill="FFFFFF"/>
            <w:vAlign w:val="bottom"/>
          </w:tcPr>
          <w:p w14:paraId="77C83123"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0.10</w:t>
            </w:r>
          </w:p>
        </w:tc>
        <w:tc>
          <w:tcPr>
            <w:tcW w:w="962" w:type="dxa"/>
            <w:shd w:val="clear" w:color="auto" w:fill="FFFFFF"/>
            <w:vAlign w:val="bottom"/>
          </w:tcPr>
          <w:p w14:paraId="5611F3DD" w14:textId="77777777" w:rsidR="00AF3C2B" w:rsidRPr="00E03E95" w:rsidRDefault="00AF3C2B" w:rsidP="00B50267">
            <w:pPr>
              <w:spacing w:after="0" w:line="100" w:lineRule="atLeast"/>
              <w:jc w:val="both"/>
              <w:rPr>
                <w:rFonts w:ascii="Times New Roman" w:eastAsia="Times New Roman" w:hAnsi="Times New Roman" w:cs="Times New Roman"/>
                <w:bCs/>
                <w:color w:val="000000"/>
                <w:sz w:val="20"/>
                <w:szCs w:val="20"/>
              </w:rPr>
            </w:pPr>
            <w:r w:rsidRPr="00E03E95">
              <w:rPr>
                <w:rFonts w:ascii="Times New Roman" w:eastAsia="Times New Roman" w:hAnsi="Times New Roman" w:cs="Times New Roman"/>
                <w:color w:val="000000"/>
                <w:sz w:val="20"/>
                <w:szCs w:val="20"/>
              </w:rPr>
              <w:t>0.82</w:t>
            </w:r>
          </w:p>
        </w:tc>
      </w:tr>
      <w:tr w:rsidR="00AF3C2B" w14:paraId="73699754" w14:textId="77777777" w:rsidTr="00B50267">
        <w:trPr>
          <w:trHeight w:val="315"/>
        </w:trPr>
        <w:tc>
          <w:tcPr>
            <w:tcW w:w="2843" w:type="dxa"/>
            <w:tcBorders>
              <w:bottom w:val="single" w:sz="4" w:space="0" w:color="000000"/>
            </w:tcBorders>
            <w:shd w:val="clear" w:color="auto" w:fill="FFFFFF"/>
            <w:vAlign w:val="bottom"/>
          </w:tcPr>
          <w:p w14:paraId="71DC6039"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bCs/>
                <w:color w:val="000000"/>
                <w:sz w:val="20"/>
                <w:szCs w:val="20"/>
              </w:rPr>
              <w:t>LWLR/End of Sequence</w:t>
            </w:r>
          </w:p>
        </w:tc>
        <w:tc>
          <w:tcPr>
            <w:tcW w:w="959" w:type="dxa"/>
            <w:tcBorders>
              <w:bottom w:val="single" w:sz="4" w:space="0" w:color="000000"/>
            </w:tcBorders>
            <w:shd w:val="clear" w:color="auto" w:fill="FFFFFF"/>
            <w:vAlign w:val="bottom"/>
          </w:tcPr>
          <w:p w14:paraId="2E6451E2"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0.85</w:t>
            </w:r>
          </w:p>
        </w:tc>
        <w:tc>
          <w:tcPr>
            <w:tcW w:w="977" w:type="dxa"/>
            <w:tcBorders>
              <w:bottom w:val="single" w:sz="4" w:space="0" w:color="000000"/>
            </w:tcBorders>
            <w:shd w:val="clear" w:color="auto" w:fill="FFFFFF"/>
            <w:vAlign w:val="bottom"/>
          </w:tcPr>
          <w:p w14:paraId="59A62996"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0.74</w:t>
            </w:r>
          </w:p>
        </w:tc>
        <w:tc>
          <w:tcPr>
            <w:tcW w:w="959" w:type="dxa"/>
            <w:tcBorders>
              <w:bottom w:val="single" w:sz="4" w:space="0" w:color="000000"/>
            </w:tcBorders>
            <w:shd w:val="clear" w:color="auto" w:fill="FFFFFF"/>
            <w:vAlign w:val="bottom"/>
          </w:tcPr>
          <w:p w14:paraId="56963B34"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0.89</w:t>
            </w:r>
          </w:p>
        </w:tc>
        <w:tc>
          <w:tcPr>
            <w:tcW w:w="960" w:type="dxa"/>
            <w:tcBorders>
              <w:bottom w:val="single" w:sz="4" w:space="0" w:color="000000"/>
            </w:tcBorders>
            <w:shd w:val="clear" w:color="auto" w:fill="FFFFFF"/>
            <w:vAlign w:val="bottom"/>
          </w:tcPr>
          <w:p w14:paraId="5C6A2051" w14:textId="77777777" w:rsidR="00AF3C2B" w:rsidRPr="00E03E95" w:rsidRDefault="00AF3C2B" w:rsidP="00B50267">
            <w:pPr>
              <w:spacing w:after="0" w:line="100" w:lineRule="atLeast"/>
              <w:jc w:val="both"/>
              <w:rPr>
                <w:rFonts w:ascii="Times New Roman" w:eastAsia="Times New Roman" w:hAnsi="Times New Roman" w:cs="Times New Roman"/>
                <w:color w:val="000000"/>
                <w:sz w:val="20"/>
                <w:szCs w:val="20"/>
              </w:rPr>
            </w:pPr>
            <w:r w:rsidRPr="00E03E95">
              <w:rPr>
                <w:rFonts w:ascii="Times New Roman" w:eastAsia="Times New Roman" w:hAnsi="Times New Roman" w:cs="Times New Roman"/>
                <w:color w:val="000000"/>
                <w:sz w:val="20"/>
                <w:szCs w:val="20"/>
              </w:rPr>
              <w:t>0.10</w:t>
            </w:r>
          </w:p>
        </w:tc>
        <w:tc>
          <w:tcPr>
            <w:tcW w:w="962" w:type="dxa"/>
            <w:tcBorders>
              <w:bottom w:val="single" w:sz="4" w:space="0" w:color="000000"/>
            </w:tcBorders>
            <w:shd w:val="clear" w:color="auto" w:fill="FFFFFF"/>
            <w:vAlign w:val="bottom"/>
          </w:tcPr>
          <w:p w14:paraId="6E66A8E0" w14:textId="77777777" w:rsidR="00AF3C2B" w:rsidRPr="00E03E95" w:rsidRDefault="00AF3C2B" w:rsidP="00B50267">
            <w:pPr>
              <w:spacing w:after="0" w:line="100" w:lineRule="atLeast"/>
              <w:jc w:val="both"/>
              <w:rPr>
                <w:sz w:val="20"/>
                <w:szCs w:val="20"/>
              </w:rPr>
            </w:pPr>
            <w:r w:rsidRPr="00E03E95">
              <w:rPr>
                <w:rFonts w:ascii="Times New Roman" w:eastAsia="Times New Roman" w:hAnsi="Times New Roman" w:cs="Times New Roman"/>
                <w:color w:val="000000"/>
                <w:sz w:val="20"/>
                <w:szCs w:val="20"/>
              </w:rPr>
              <w:t>0.81</w:t>
            </w:r>
          </w:p>
        </w:tc>
      </w:tr>
    </w:tbl>
    <w:p w14:paraId="34DF5865" w14:textId="77777777" w:rsidR="00AF3C2B" w:rsidRDefault="00E03E95" w:rsidP="00B50267">
      <w:pPr>
        <w:tabs>
          <w:tab w:val="left" w:pos="6428"/>
        </w:tabs>
        <w:jc w:val="both"/>
      </w:pPr>
      <w:r>
        <w:tab/>
      </w:r>
    </w:p>
    <w:p w14:paraId="774EDD4D" w14:textId="77777777" w:rsidR="00AF3C2B" w:rsidRPr="00E03E95" w:rsidRDefault="00AF3C2B" w:rsidP="00B50267">
      <w:pPr>
        <w:spacing w:after="0" w:line="100" w:lineRule="atLeast"/>
        <w:jc w:val="both"/>
        <w:rPr>
          <w:rFonts w:ascii="Times New Roman" w:hAnsi="Times New Roman" w:cs="Times New Roman"/>
          <w:b/>
          <w:bCs/>
          <w:color w:val="000000"/>
          <w:sz w:val="20"/>
          <w:szCs w:val="20"/>
        </w:rPr>
      </w:pPr>
      <w:r w:rsidRPr="00E03E95">
        <w:rPr>
          <w:rFonts w:ascii="Times New Roman" w:hAnsi="Times New Roman" w:cs="Times New Roman"/>
          <w:b/>
          <w:bCs/>
          <w:color w:val="000000"/>
          <w:sz w:val="20"/>
          <w:szCs w:val="20"/>
        </w:rPr>
        <w:t>7 Discussion and conclusions</w:t>
      </w:r>
    </w:p>
    <w:p w14:paraId="278CBF2C" w14:textId="77777777" w:rsidR="00AF3C2B" w:rsidRPr="00E03E95" w:rsidRDefault="00AF3C2B" w:rsidP="00B50267">
      <w:pPr>
        <w:spacing w:after="0" w:line="100" w:lineRule="atLeast"/>
        <w:jc w:val="both"/>
        <w:rPr>
          <w:rFonts w:ascii="Times New Roman" w:hAnsi="Times New Roman" w:cs="Times New Roman"/>
          <w:b/>
          <w:bCs/>
          <w:color w:val="000000"/>
          <w:sz w:val="20"/>
          <w:szCs w:val="20"/>
        </w:rPr>
      </w:pPr>
    </w:p>
    <w:p w14:paraId="5D8EB98C" w14:textId="77777777" w:rsidR="00AF3C2B" w:rsidRPr="00E03E95" w:rsidRDefault="00AF3C2B" w:rsidP="00B50267">
      <w:pPr>
        <w:spacing w:after="0" w:line="100" w:lineRule="atLeast"/>
        <w:jc w:val="both"/>
        <w:rPr>
          <w:rFonts w:ascii="Times New Roman" w:hAnsi="Times New Roman" w:cs="Times New Roman"/>
          <w:b/>
          <w:bCs/>
          <w:color w:val="000000"/>
          <w:sz w:val="20"/>
          <w:szCs w:val="20"/>
        </w:rPr>
      </w:pPr>
      <w:r w:rsidRPr="00E03E95">
        <w:rPr>
          <w:rFonts w:ascii="Times New Roman" w:hAnsi="Times New Roman" w:cs="Times New Roman"/>
          <w:b/>
          <w:bCs/>
          <w:color w:val="000000"/>
          <w:sz w:val="20"/>
          <w:szCs w:val="20"/>
        </w:rPr>
        <w:t>7.1 Differences in performance between the cloud removal algorithms</w:t>
      </w:r>
    </w:p>
    <w:p w14:paraId="47712366" w14:textId="77777777" w:rsidR="00AF3C2B" w:rsidRPr="00E03E95" w:rsidRDefault="00AF3C2B" w:rsidP="00B50267">
      <w:pPr>
        <w:spacing w:after="0" w:line="100" w:lineRule="atLeast"/>
        <w:jc w:val="both"/>
        <w:rPr>
          <w:rFonts w:ascii="Times New Roman" w:hAnsi="Times New Roman" w:cs="Times New Roman"/>
          <w:b/>
          <w:bCs/>
          <w:color w:val="000000"/>
          <w:sz w:val="20"/>
          <w:szCs w:val="20"/>
        </w:rPr>
      </w:pPr>
    </w:p>
    <w:p w14:paraId="5A67DD57"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The cloud removal algorithms examined in this study gave differing results with regards to the number of cloudy pixels removed.  In terms of number of cloudy pixels removed, LWLR was best, followed by time interpolation, and Terra/Aqua combination in that order. Spatial interpolation provided very little cloud removal performance. When removing clouds, all methods added more snow pixels than land pixels, a reasonable result since clouds tend to concentrate at higher elevations where more snow accumulates and the time period used only includes months when there is snow presence.  The methods also share the same seasonal patterns of cloud rem</w:t>
      </w:r>
      <w:r w:rsidR="00B50267">
        <w:rPr>
          <w:rFonts w:ascii="Times New Roman" w:hAnsi="Times New Roman" w:cs="Times New Roman"/>
          <w:color w:val="000000"/>
          <w:sz w:val="20"/>
          <w:szCs w:val="20"/>
        </w:rPr>
        <w:t xml:space="preserve">oval and distribution of added </w:t>
      </w:r>
      <w:r w:rsidRPr="00E03E95">
        <w:rPr>
          <w:rFonts w:ascii="Times New Roman" w:hAnsi="Times New Roman" w:cs="Times New Roman"/>
          <w:color w:val="000000"/>
          <w:sz w:val="20"/>
          <w:szCs w:val="20"/>
        </w:rPr>
        <w:t>snow-covered and no snow-covered pixels.  Overall, the sequential approach achieved a 94% reduction of cloud covered pixels (from an overall cloud cover of 38.7683% to 2.4084 %), which can be considered to be very successful. The results would, of course, be even better if we did not include images from days that were completely covered by clouds and for which the algorithms had little effect.  Furthermore, the sequential approach reduced the cloud cover to less than 10% for all months with a maximum of 9% in February followed by 4% in January and a minimum of 0.15% in April, showed similar seasonal trends as the methods applied separately and left only 5% of the images with more than 10% cloud cover.</w:t>
      </w:r>
    </w:p>
    <w:p w14:paraId="5DA331EA"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58BEB9A5"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It is likely that LWLR is able to remove more cloudy pixels than any other method because it uses information from a window of pixels of area ~ 775 km</w:t>
      </w:r>
      <w:r w:rsidRPr="00E03E95">
        <w:rPr>
          <w:rFonts w:ascii="Times New Roman" w:hAnsi="Times New Roman" w:cs="Times New Roman"/>
          <w:color w:val="000000"/>
          <w:sz w:val="20"/>
          <w:szCs w:val="20"/>
          <w:vertAlign w:val="superscript"/>
        </w:rPr>
        <w:t>2</w:t>
      </w:r>
      <w:r w:rsidRPr="00E03E95">
        <w:rPr>
          <w:rFonts w:ascii="Times New Roman" w:hAnsi="Times New Roman" w:cs="Times New Roman"/>
          <w:color w:val="000000"/>
          <w:sz w:val="20"/>
          <w:szCs w:val="20"/>
        </w:rPr>
        <w:t xml:space="preserve"> around each cloudy pixel (~ 7% of the total area of the watershed). This gives the method an advantage over the other algorithms, which only draw upon information at the same pixel or in the 8 pixels neighborhood having an area of 0.86 km</w:t>
      </w:r>
      <w:r w:rsidRPr="00E03E95">
        <w:rPr>
          <w:rFonts w:ascii="Times New Roman" w:hAnsi="Times New Roman" w:cs="Times New Roman"/>
          <w:color w:val="000000"/>
          <w:sz w:val="20"/>
          <w:szCs w:val="20"/>
          <w:vertAlign w:val="superscript"/>
        </w:rPr>
        <w:t>2</w:t>
      </w:r>
      <w:r w:rsidRPr="00E03E95">
        <w:rPr>
          <w:rFonts w:ascii="Times New Roman" w:hAnsi="Times New Roman" w:cs="Times New Roman"/>
          <w:color w:val="000000"/>
          <w:sz w:val="20"/>
          <w:szCs w:val="20"/>
        </w:rPr>
        <w:t>. Because the Terra/Aqua combination and Time Interpolation methods depend on the dispersion of clouds during the time step, cloud cover that persists for several days can confound the methods.  In contrast, even if cloud cover persists on the same area for several consecutive days, the LWLR method can use information from non-cloudy pixels at lower elevations or high elevations elsewhere in the watershed.</w:t>
      </w:r>
    </w:p>
    <w:p w14:paraId="27E4CE67"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0FCF08A2"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lastRenderedPageBreak/>
        <w:t>On the other hand, LWLR is unable to remove cloud cover on days when clouds cover all or much of the watershed. In such situations, the Terra/Aqua combination and time interpolation methods can be effective, provided the clouds do not persist for too many hours or days. Further, the Terra/Aqua combination helps to complete the time series, a positive and useful aspect that none of the other algorithms possess. Taken together, it therefore makes logical sense that a sequential combination of these algorithms provides synergistic effects. Overall, spatial interpolation provides only minor improvements, and its abilities are partially replicated by the LWLR approach. Elimination of this method from the sequence will reduce processing time and have very little overall impact on the results.</w:t>
      </w:r>
    </w:p>
    <w:p w14:paraId="148ADFB5"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2EB4E6B7"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b/>
          <w:bCs/>
          <w:color w:val="000000"/>
          <w:sz w:val="20"/>
          <w:szCs w:val="20"/>
        </w:rPr>
        <w:t>7.2 Differences in evaluation results between the cloud removal algorithms</w:t>
      </w:r>
    </w:p>
    <w:p w14:paraId="6D03CAA7"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45825025"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Time interpolation provides the best overall accuracy with consistently better evaluation statistics (better than that of the original images). LWLR removes the largest amount of cloud cover but has worse evaluation performance, due inherently to the extrapolation of information from surrounding pixels. This may be aggravated by the large window size used. Terra/Aqua combination also reduces accuracy even though the observations are from the same day and the instruments should give similar results. One reason for this may be that the MODIS instrument aboard Aqua has degraded data quality in band 6 (70% of the band 6 detectors have been identified as non-functional), pertaining to the short-wave infrared portion of the electromagnetic spectrum (~ 1.6 μm) where snow surfaces have low reflectance, and used in the computation of Normal Difference Snow Index (NDSI) used for SCA computations. As a consequence, band 6 was substituted with band 7 in an Aqua-specific algorithm to map snow. The 2005 accuracy of the Aqua MYD10A1 images had not yet been assessed (Hall and Riggs, 2007) and no papers were found that do so.</w:t>
      </w:r>
    </w:p>
    <w:p w14:paraId="33496F70"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2344E6EB"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Overall, sequential application of the methods achieved accuracy similar to that of original MOD10A1 image, with improvements in certain areas. Further, the Threat Score increased (which means that more pixels were correctly classified as snow), the Bias came closer to one (meaning that in general there were relatively more hits than misses and false alarms and under-estimation of snow events was reduced), and the Hit Rate moved closer to one (meaning that more pixels were correctly classified as snow).</w:t>
      </w:r>
    </w:p>
    <w:p w14:paraId="255B86EF"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43545631" w14:textId="77777777" w:rsidR="00AF3C2B" w:rsidRPr="00E03E95" w:rsidRDefault="00AF3C2B" w:rsidP="00B50267">
      <w:pPr>
        <w:spacing w:after="0" w:line="100" w:lineRule="atLeast"/>
        <w:jc w:val="both"/>
        <w:rPr>
          <w:rFonts w:ascii="Times New Roman" w:hAnsi="Times New Roman" w:cs="Times New Roman"/>
          <w:b/>
          <w:bCs/>
          <w:color w:val="000000"/>
          <w:sz w:val="20"/>
          <w:szCs w:val="20"/>
        </w:rPr>
      </w:pPr>
      <w:r w:rsidRPr="00E03E95">
        <w:rPr>
          <w:rFonts w:ascii="Times New Roman" w:hAnsi="Times New Roman" w:cs="Times New Roman"/>
          <w:b/>
          <w:bCs/>
          <w:color w:val="000000"/>
          <w:sz w:val="20"/>
          <w:szCs w:val="20"/>
        </w:rPr>
        <w:t>7.3 Conclusions</w:t>
      </w:r>
    </w:p>
    <w:p w14:paraId="157B67B3" w14:textId="77777777" w:rsidR="00AF3C2B" w:rsidRPr="00E03E95" w:rsidRDefault="00AF3C2B" w:rsidP="00B50267">
      <w:pPr>
        <w:spacing w:after="0" w:line="100" w:lineRule="atLeast"/>
        <w:jc w:val="both"/>
        <w:rPr>
          <w:rFonts w:ascii="Times New Roman" w:hAnsi="Times New Roman" w:cs="Times New Roman"/>
          <w:b/>
          <w:bCs/>
          <w:color w:val="000000"/>
          <w:sz w:val="20"/>
          <w:szCs w:val="20"/>
        </w:rPr>
      </w:pPr>
    </w:p>
    <w:p w14:paraId="3A4605F6"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The sequential cloud removal approach has the potential to be applied successfully at other locations. Whereas the Terra/Aqua combination, Time Interpolation and spatial interpolation methods have been previously tested in watersheds having different topographical and climate characteristics (Parajka a</w:t>
      </w:r>
      <w:r w:rsidR="00B50267">
        <w:rPr>
          <w:rFonts w:ascii="Times New Roman" w:hAnsi="Times New Roman" w:cs="Times New Roman"/>
          <w:color w:val="000000"/>
          <w:sz w:val="20"/>
          <w:szCs w:val="20"/>
        </w:rPr>
        <w:t>nd Blösch, 2008; Gafurov and Bá</w:t>
      </w:r>
      <w:r w:rsidRPr="00E03E95">
        <w:rPr>
          <w:rFonts w:ascii="Times New Roman" w:hAnsi="Times New Roman" w:cs="Times New Roman"/>
          <w:color w:val="000000"/>
          <w:sz w:val="20"/>
          <w:szCs w:val="20"/>
        </w:rPr>
        <w:t xml:space="preserve">rdossy, 2009; Xie et al., 2009; and Gao et al., 2010), the LWLR Probability of snow method has not previously been used for cloud removal and SCA estimation and is the only method found so far that uses </w:t>
      </w:r>
      <w:r w:rsidR="00B50267" w:rsidRPr="00E03E95">
        <w:rPr>
          <w:rFonts w:ascii="Times New Roman" w:hAnsi="Times New Roman" w:cs="Times New Roman"/>
          <w:color w:val="000000"/>
          <w:sz w:val="20"/>
          <w:szCs w:val="20"/>
        </w:rPr>
        <w:t>probabilities in</w:t>
      </w:r>
      <w:r w:rsidRPr="00E03E95">
        <w:rPr>
          <w:rFonts w:ascii="Times New Roman" w:hAnsi="Times New Roman" w:cs="Times New Roman"/>
          <w:color w:val="000000"/>
          <w:sz w:val="20"/>
          <w:szCs w:val="20"/>
        </w:rPr>
        <w:t xml:space="preserve"> the rules used to remove clouds. </w:t>
      </w:r>
      <w:r w:rsidR="00B50267">
        <w:rPr>
          <w:rFonts w:ascii="Times New Roman" w:hAnsi="Times New Roman" w:cs="Times New Roman"/>
          <w:color w:val="000000"/>
          <w:sz w:val="20"/>
          <w:szCs w:val="20"/>
        </w:rPr>
        <w:t xml:space="preserve"> </w:t>
      </w:r>
      <w:r w:rsidRPr="00E03E95">
        <w:rPr>
          <w:rFonts w:ascii="Times New Roman" w:hAnsi="Times New Roman" w:cs="Times New Roman"/>
          <w:color w:val="000000"/>
          <w:sz w:val="20"/>
          <w:szCs w:val="20"/>
        </w:rPr>
        <w:t xml:space="preserve">It should therefore be subjected to more extensive testing (e.g. how to choose the better thresholds to get binary results).  It may also be interesting to examine whether the additional use of slope information and topographic shading as explanatory variables would prove helpful.  </w:t>
      </w:r>
    </w:p>
    <w:p w14:paraId="2B5F703B"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07615450"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In addition, in order to make better comparisons with results of other papers, it is necessary to address the mapping accuracies of the methods on a monthly basis to find out the tradeoffs between cloud removal and mapping accuracies during transitional and stable periods.  This step was not included in the original version of this study (López-Burgos, 2010) and therefore could not be added to this paper.  However, the seasonal differences in mapping accuracies of the Terra/Aqua combination and Time Interpolation are expected to be similar to th</w:t>
      </w:r>
      <w:r w:rsidR="00D01A3E">
        <w:rPr>
          <w:rFonts w:ascii="Times New Roman" w:hAnsi="Times New Roman" w:cs="Times New Roman"/>
          <w:color w:val="000000"/>
          <w:sz w:val="20"/>
          <w:szCs w:val="20"/>
        </w:rPr>
        <w:t>e ones found by Parajka and Blö</w:t>
      </w:r>
      <w:r w:rsidRPr="00E03E95">
        <w:rPr>
          <w:rFonts w:ascii="Times New Roman" w:hAnsi="Times New Roman" w:cs="Times New Roman"/>
          <w:color w:val="000000"/>
          <w:sz w:val="20"/>
          <w:szCs w:val="20"/>
        </w:rPr>
        <w:t xml:space="preserve">sch (2008) and Gao et al. (2010).  In general, mapping accuracies for these methods are higher during the snow-covered periods and lower for the snow accumulation and snow ablation periods.  This is due to the sudden change of snow-cover from one day to the other during the transition periods.  These two other studies also found that increasing the temporal window used in the time interpolation/filter reduces the accuracy of the images.  This would be even more important during the transitional periods.  </w:t>
      </w:r>
    </w:p>
    <w:p w14:paraId="3BEC427A"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71BF0BBF"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 xml:space="preserve">The most closely related study that we could use to give an estimate of the seasonal mapping accuracy of the LWLR is that of Parajka et al. (2010) who used a regional snow-line method for estimating the snow cover from MODIS during cloud cover.  This method would be similar because it also uses snow cover information and elevation from cloud free pixels to decide if there is snow or not on the cloudy pixel.  However, this method does not take into consideration the aspect of the pixels, and the topography and snow regime in Arizona and Austria are different, so </w:t>
      </w:r>
      <w:r w:rsidRPr="00E03E95">
        <w:rPr>
          <w:rFonts w:ascii="Times New Roman" w:hAnsi="Times New Roman" w:cs="Times New Roman"/>
          <w:color w:val="000000"/>
          <w:sz w:val="20"/>
          <w:szCs w:val="20"/>
        </w:rPr>
        <w:lastRenderedPageBreak/>
        <w:t>the mapping accuracies would not be strictly comparable (Parajka et al., 2010).  It does give a general idea of how the seasonal mapping accuracies of LWLR would look like.</w:t>
      </w:r>
    </w:p>
    <w:p w14:paraId="49329EE3" w14:textId="77777777" w:rsidR="00AF3C2B" w:rsidRPr="00E03E95" w:rsidRDefault="00AF3C2B" w:rsidP="00B50267">
      <w:pPr>
        <w:spacing w:after="0" w:line="100" w:lineRule="atLeast"/>
        <w:jc w:val="both"/>
        <w:rPr>
          <w:rFonts w:ascii="Times New Roman" w:hAnsi="Times New Roman" w:cs="Times New Roman"/>
          <w:color w:val="000000"/>
          <w:sz w:val="20"/>
          <w:szCs w:val="20"/>
        </w:rPr>
      </w:pPr>
    </w:p>
    <w:p w14:paraId="36065816" w14:textId="77777777" w:rsidR="00AF3C2B" w:rsidRPr="00E03E95" w:rsidRDefault="00AF3C2B" w:rsidP="00B50267">
      <w:pPr>
        <w:spacing w:after="0" w:line="100" w:lineRule="atLeast"/>
        <w:jc w:val="both"/>
        <w:rPr>
          <w:rFonts w:ascii="Times New Roman" w:hAnsi="Times New Roman" w:cs="Times New Roman"/>
          <w:color w:val="000000"/>
          <w:sz w:val="20"/>
          <w:szCs w:val="20"/>
        </w:rPr>
      </w:pPr>
      <w:r w:rsidRPr="00E03E95">
        <w:rPr>
          <w:rFonts w:ascii="Times New Roman" w:hAnsi="Times New Roman" w:cs="Times New Roman"/>
          <w:color w:val="000000"/>
          <w:sz w:val="20"/>
          <w:szCs w:val="20"/>
        </w:rPr>
        <w:t>Our future work will include the assimilation of corrected SCA images into a distributed hydrologic model to reduce the uncertainty of streamflow forecasts.  Mcguire et al. (2005) and Andreadis and Lettenmaier (2006) have demonstrated that although assimilation of MOD10A1 images into the variable infiltration capacity model can provide favorable results, cloud cover reduces the usefulness of this data and requires the data to be assimilated in a non-continuous manner. Since removal of cloud cover can result in considerably larger estimates of snow, application of the algorithm developed in this work should help to simplify the assimilation process while improving the model estimates of various hydrological states and fluxes.</w:t>
      </w:r>
    </w:p>
    <w:p w14:paraId="2C6E13DE" w14:textId="77777777" w:rsidR="00A866A5" w:rsidRDefault="00A866A5" w:rsidP="00B50267">
      <w:pPr>
        <w:autoSpaceDE w:val="0"/>
        <w:autoSpaceDN w:val="0"/>
        <w:adjustRightInd w:val="0"/>
        <w:spacing w:after="0" w:line="240" w:lineRule="auto"/>
        <w:jc w:val="both"/>
        <w:rPr>
          <w:rFonts w:ascii="Times New Roman" w:hAnsi="Times New Roman" w:cs="Times New Roman"/>
          <w:i/>
          <w:iCs/>
          <w:sz w:val="18"/>
          <w:szCs w:val="18"/>
        </w:rPr>
      </w:pPr>
    </w:p>
    <w:p w14:paraId="15FCF741" w14:textId="77777777" w:rsidR="00EC4C0A" w:rsidRPr="00E03E95" w:rsidRDefault="00EC4C0A" w:rsidP="00B50267">
      <w:pPr>
        <w:autoSpaceDE w:val="0"/>
        <w:autoSpaceDN w:val="0"/>
        <w:adjustRightInd w:val="0"/>
        <w:spacing w:after="0" w:line="240" w:lineRule="auto"/>
        <w:jc w:val="both"/>
        <w:rPr>
          <w:rFonts w:ascii="Times New Roman" w:hAnsi="Times New Roman" w:cs="Times New Roman"/>
          <w:sz w:val="18"/>
          <w:szCs w:val="18"/>
        </w:rPr>
      </w:pPr>
      <w:r w:rsidRPr="00E03E95">
        <w:rPr>
          <w:rFonts w:ascii="Times New Roman" w:hAnsi="Times New Roman" w:cs="Times New Roman"/>
          <w:i/>
          <w:iCs/>
          <w:sz w:val="18"/>
          <w:szCs w:val="18"/>
        </w:rPr>
        <w:t xml:space="preserve">Acknowledgement. </w:t>
      </w:r>
      <w:r w:rsidRPr="00E03E95">
        <w:rPr>
          <w:rFonts w:ascii="Times New Roman" w:hAnsi="Times New Roman" w:cs="Times New Roman"/>
          <w:sz w:val="18"/>
          <w:szCs w:val="18"/>
        </w:rPr>
        <w:t xml:space="preserve">This work was supported in part by (1) </w:t>
      </w:r>
      <w:r w:rsidR="0092084C">
        <w:rPr>
          <w:rFonts w:ascii="Times New Roman" w:hAnsi="Times New Roman" w:cs="Times New Roman"/>
          <w:sz w:val="18"/>
          <w:szCs w:val="18"/>
        </w:rPr>
        <w:t xml:space="preserve">the NASA Applied Earth Sciences Program through Cooperative </w:t>
      </w:r>
      <w:r w:rsidRPr="00E03E95">
        <w:rPr>
          <w:rFonts w:ascii="Times New Roman" w:hAnsi="Times New Roman" w:cs="Times New Roman"/>
          <w:sz w:val="18"/>
          <w:szCs w:val="18"/>
        </w:rPr>
        <w:t xml:space="preserve">Agreement (NNAO6CN09A) </w:t>
      </w:r>
      <w:r w:rsidR="0092084C">
        <w:rPr>
          <w:rFonts w:ascii="Times New Roman" w:hAnsi="Times New Roman" w:cs="Times New Roman"/>
          <w:sz w:val="18"/>
          <w:szCs w:val="18"/>
        </w:rPr>
        <w:t xml:space="preserve">funding to the WaterNET project </w:t>
      </w:r>
      <w:r w:rsidRPr="00E03E95">
        <w:rPr>
          <w:rFonts w:ascii="Times New Roman" w:hAnsi="Times New Roman" w:cs="Times New Roman"/>
          <w:sz w:val="18"/>
          <w:szCs w:val="18"/>
        </w:rPr>
        <w:t>(The NASA Water Cycle Solutions Network), (2) the NSF Sc</w:t>
      </w:r>
      <w:r w:rsidR="0092084C">
        <w:rPr>
          <w:rFonts w:ascii="Times New Roman" w:hAnsi="Times New Roman" w:cs="Times New Roman"/>
          <w:sz w:val="18"/>
          <w:szCs w:val="18"/>
        </w:rPr>
        <w:t xml:space="preserve">ience and Technology Center for </w:t>
      </w:r>
      <w:r w:rsidRPr="00E03E95">
        <w:rPr>
          <w:rFonts w:ascii="Times New Roman" w:hAnsi="Times New Roman" w:cs="Times New Roman"/>
          <w:sz w:val="18"/>
          <w:szCs w:val="18"/>
        </w:rPr>
        <w:t xml:space="preserve">Sustainability of semi-Arid Hydrology and Riparian Areas (SAHRA), </w:t>
      </w:r>
      <w:r w:rsidR="0092084C">
        <w:rPr>
          <w:rFonts w:ascii="Times New Roman" w:hAnsi="Times New Roman" w:cs="Times New Roman"/>
          <w:sz w:val="18"/>
          <w:szCs w:val="18"/>
        </w:rPr>
        <w:t xml:space="preserve">(3) the Department of Hydrology </w:t>
      </w:r>
      <w:r w:rsidRPr="00E03E95">
        <w:rPr>
          <w:rFonts w:ascii="Times New Roman" w:hAnsi="Times New Roman" w:cs="Times New Roman"/>
          <w:sz w:val="18"/>
          <w:szCs w:val="18"/>
        </w:rPr>
        <w:t>and Water Resources at the University of Arizona, (4) th</w:t>
      </w:r>
      <w:r w:rsidR="0092084C">
        <w:rPr>
          <w:rFonts w:ascii="Times New Roman" w:hAnsi="Times New Roman" w:cs="Times New Roman"/>
          <w:sz w:val="18"/>
          <w:szCs w:val="18"/>
        </w:rPr>
        <w:t xml:space="preserve">e Salt River Project (SRP), (5) </w:t>
      </w:r>
      <w:r w:rsidRPr="00E03E95">
        <w:rPr>
          <w:rFonts w:ascii="Times New Roman" w:hAnsi="Times New Roman" w:cs="Times New Roman"/>
          <w:sz w:val="18"/>
          <w:szCs w:val="18"/>
        </w:rPr>
        <w:t xml:space="preserve">the US Bureau of Reclamation, and (6) the US Army Corps of </w:t>
      </w:r>
      <w:r w:rsidR="0092084C">
        <w:rPr>
          <w:rFonts w:ascii="Times New Roman" w:hAnsi="Times New Roman" w:cs="Times New Roman"/>
          <w:sz w:val="18"/>
          <w:szCs w:val="18"/>
        </w:rPr>
        <w:t xml:space="preserve">Engineers. The first author was </w:t>
      </w:r>
      <w:r w:rsidRPr="00E03E95">
        <w:rPr>
          <w:rFonts w:ascii="Times New Roman" w:hAnsi="Times New Roman" w:cs="Times New Roman"/>
          <w:sz w:val="18"/>
          <w:szCs w:val="18"/>
        </w:rPr>
        <w:t>supported by an NSF “Graduate Education for Minorities (GEM)</w:t>
      </w:r>
      <w:r w:rsidR="0092084C">
        <w:rPr>
          <w:rFonts w:ascii="Times New Roman" w:hAnsi="Times New Roman" w:cs="Times New Roman"/>
          <w:sz w:val="18"/>
          <w:szCs w:val="18"/>
        </w:rPr>
        <w:t xml:space="preserve">” Fellowship. Assistance, ideas </w:t>
      </w:r>
      <w:r w:rsidRPr="00E03E95">
        <w:rPr>
          <w:rFonts w:ascii="Times New Roman" w:hAnsi="Times New Roman" w:cs="Times New Roman"/>
          <w:sz w:val="18"/>
          <w:szCs w:val="18"/>
        </w:rPr>
        <w:t xml:space="preserve">and technical support </w:t>
      </w:r>
      <w:r w:rsidR="0092084C">
        <w:rPr>
          <w:rFonts w:ascii="Times New Roman" w:hAnsi="Times New Roman" w:cs="Times New Roman"/>
          <w:sz w:val="18"/>
          <w:szCs w:val="18"/>
        </w:rPr>
        <w:t>by Guillermo Martí</w:t>
      </w:r>
      <w:r w:rsidRPr="00E03E95">
        <w:rPr>
          <w:rFonts w:ascii="Times New Roman" w:hAnsi="Times New Roman" w:cs="Times New Roman"/>
          <w:sz w:val="18"/>
          <w:szCs w:val="18"/>
        </w:rPr>
        <w:t>nez-Baquero, Sesh</w:t>
      </w:r>
      <w:r w:rsidR="0092084C">
        <w:rPr>
          <w:rFonts w:ascii="Times New Roman" w:hAnsi="Times New Roman" w:cs="Times New Roman"/>
          <w:sz w:val="18"/>
          <w:szCs w:val="18"/>
        </w:rPr>
        <w:t xml:space="preserve">adri Rajagopal and Matej Durcik </w:t>
      </w:r>
      <w:r w:rsidRPr="00E03E95">
        <w:rPr>
          <w:rFonts w:ascii="Times New Roman" w:hAnsi="Times New Roman" w:cs="Times New Roman"/>
          <w:sz w:val="18"/>
          <w:szCs w:val="18"/>
        </w:rPr>
        <w:t>are gratefully acknowledged.</w:t>
      </w:r>
    </w:p>
    <w:p w14:paraId="24A636A8" w14:textId="77777777" w:rsidR="00EC4C0A" w:rsidRDefault="00EC4C0A" w:rsidP="00B50267">
      <w:pPr>
        <w:autoSpaceDE w:val="0"/>
        <w:autoSpaceDN w:val="0"/>
        <w:adjustRightInd w:val="0"/>
        <w:spacing w:after="0" w:line="240" w:lineRule="auto"/>
        <w:jc w:val="both"/>
        <w:rPr>
          <w:rFonts w:ascii="MPHV" w:hAnsi="MPHV" w:cs="MPHV"/>
          <w:sz w:val="17"/>
          <w:szCs w:val="17"/>
        </w:rPr>
      </w:pPr>
    </w:p>
    <w:p w14:paraId="178B8DCC" w14:textId="77777777" w:rsidR="00EC4C0A" w:rsidRPr="00E03E95" w:rsidRDefault="00EC4C0A" w:rsidP="00B50267">
      <w:pPr>
        <w:jc w:val="both"/>
        <w:rPr>
          <w:rFonts w:ascii="Times New Roman" w:hAnsi="Times New Roman" w:cs="Times New Roman"/>
          <w:b/>
          <w:bCs/>
          <w:sz w:val="20"/>
          <w:szCs w:val="20"/>
        </w:rPr>
      </w:pPr>
      <w:r w:rsidRPr="00E03E95">
        <w:rPr>
          <w:rFonts w:ascii="Times New Roman" w:hAnsi="Times New Roman" w:cs="Times New Roman"/>
          <w:b/>
          <w:bCs/>
          <w:sz w:val="20"/>
          <w:szCs w:val="20"/>
        </w:rPr>
        <w:t>References</w:t>
      </w:r>
    </w:p>
    <w:p w14:paraId="5FCB7884"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Ackerman, S. A., Strabala, K. I., Menzel, P. W. P., Frey, R. A., Moe</w:t>
      </w:r>
      <w:r w:rsidR="001270BE">
        <w:rPr>
          <w:rFonts w:ascii="Times New Roman" w:hAnsi="Times New Roman" w:cs="Times New Roman"/>
          <w:sz w:val="20"/>
          <w:szCs w:val="20"/>
        </w:rPr>
        <w:t xml:space="preserve">ller, C. C., and Gumley, L. E.: </w:t>
      </w:r>
      <w:r w:rsidRPr="00E03E95">
        <w:rPr>
          <w:rFonts w:ascii="Times New Roman" w:hAnsi="Times New Roman" w:cs="Times New Roman"/>
          <w:sz w:val="20"/>
          <w:szCs w:val="20"/>
        </w:rPr>
        <w:t>Discriminating clear sky from clouds with MODIS, J. Geophys Res.,</w:t>
      </w:r>
      <w:r w:rsidR="001270BE">
        <w:rPr>
          <w:rFonts w:ascii="Times New Roman" w:hAnsi="Times New Roman" w:cs="Times New Roman"/>
          <w:sz w:val="20"/>
          <w:szCs w:val="20"/>
        </w:rPr>
        <w:t xml:space="preserve"> 103, 32141–32157, </w:t>
      </w:r>
      <w:r w:rsidRPr="00E03E95">
        <w:rPr>
          <w:rFonts w:ascii="Times New Roman" w:hAnsi="Times New Roman" w:cs="Times New Roman"/>
          <w:sz w:val="20"/>
          <w:szCs w:val="20"/>
        </w:rPr>
        <w:t>1998.</w:t>
      </w:r>
    </w:p>
    <w:p w14:paraId="1BDB3CA4"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Andreadis, K. M. and Lettenmaier, D. P.: Assimilating remotel</w:t>
      </w:r>
      <w:r w:rsidR="001270BE">
        <w:rPr>
          <w:rFonts w:ascii="Times New Roman" w:hAnsi="Times New Roman" w:cs="Times New Roman"/>
          <w:sz w:val="20"/>
          <w:szCs w:val="20"/>
        </w:rPr>
        <w:t xml:space="preserve">y sensed snow observations into </w:t>
      </w:r>
      <w:r w:rsidRPr="00E03E95">
        <w:rPr>
          <w:rFonts w:ascii="Times New Roman" w:hAnsi="Times New Roman" w:cs="Times New Roman"/>
          <w:sz w:val="20"/>
          <w:szCs w:val="20"/>
        </w:rPr>
        <w:t>a macroscale hydrology model, Adv. Water Resour., 29, 872–886, 2006.</w:t>
      </w:r>
    </w:p>
    <w:p w14:paraId="44B22D81"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Bitner, D., Carroll, T., Cline, D., and Romanov, P.: An assessment of</w:t>
      </w:r>
      <w:r w:rsidR="001270BE">
        <w:rPr>
          <w:rFonts w:ascii="Times New Roman" w:hAnsi="Times New Roman" w:cs="Times New Roman"/>
          <w:sz w:val="20"/>
          <w:szCs w:val="20"/>
        </w:rPr>
        <w:t xml:space="preserve"> the differences between </w:t>
      </w:r>
      <w:r w:rsidRPr="00E03E95">
        <w:rPr>
          <w:rFonts w:ascii="Times New Roman" w:hAnsi="Times New Roman" w:cs="Times New Roman"/>
          <w:sz w:val="20"/>
          <w:szCs w:val="20"/>
        </w:rPr>
        <w:t>three satellite snow cover mapping techniques, Hydrol. Process</w:t>
      </w:r>
      <w:proofErr w:type="gramStart"/>
      <w:r w:rsidRPr="00E03E95">
        <w:rPr>
          <w:rFonts w:ascii="Times New Roman" w:hAnsi="Times New Roman" w:cs="Times New Roman"/>
          <w:sz w:val="20"/>
          <w:szCs w:val="20"/>
        </w:rPr>
        <w:t>.,</w:t>
      </w:r>
      <w:proofErr w:type="gramEnd"/>
      <w:r w:rsidRPr="00E03E95">
        <w:rPr>
          <w:rFonts w:ascii="Times New Roman" w:hAnsi="Times New Roman" w:cs="Times New Roman"/>
          <w:sz w:val="20"/>
          <w:szCs w:val="20"/>
        </w:rPr>
        <w:t xml:space="preserve"> 16, 3723–3733, 2002.</w:t>
      </w:r>
    </w:p>
    <w:p w14:paraId="0288841C" w14:textId="77777777" w:rsidR="001C6A22"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Carroll T., Cline, D., Fall, G., Nilsson, A., Li, L., and Rost</w:t>
      </w:r>
      <w:r w:rsidR="001270BE">
        <w:rPr>
          <w:rFonts w:ascii="Times New Roman" w:hAnsi="Times New Roman" w:cs="Times New Roman"/>
          <w:sz w:val="20"/>
          <w:szCs w:val="20"/>
        </w:rPr>
        <w:t xml:space="preserve">, A.: NOHRSC operations and the </w:t>
      </w:r>
      <w:r w:rsidRPr="00E03E95">
        <w:rPr>
          <w:rFonts w:ascii="Times New Roman" w:hAnsi="Times New Roman" w:cs="Times New Roman"/>
          <w:sz w:val="20"/>
          <w:szCs w:val="20"/>
        </w:rPr>
        <w:t>simulation of snow cover properties for the contermino</w:t>
      </w:r>
      <w:r w:rsidR="001270BE">
        <w:rPr>
          <w:rFonts w:ascii="Times New Roman" w:hAnsi="Times New Roman" w:cs="Times New Roman"/>
          <w:sz w:val="20"/>
          <w:szCs w:val="20"/>
        </w:rPr>
        <w:t xml:space="preserve">us US, 69 Annual Meeting of the </w:t>
      </w:r>
      <w:r w:rsidRPr="00E03E95">
        <w:rPr>
          <w:rFonts w:ascii="Times New Roman" w:hAnsi="Times New Roman" w:cs="Times New Roman"/>
          <w:sz w:val="20"/>
          <w:szCs w:val="20"/>
        </w:rPr>
        <w:t>Western Snow</w:t>
      </w:r>
      <w:r w:rsidR="001270BE">
        <w:rPr>
          <w:rFonts w:ascii="Times New Roman" w:hAnsi="Times New Roman" w:cs="Times New Roman"/>
          <w:sz w:val="20"/>
          <w:szCs w:val="20"/>
        </w:rPr>
        <w:t xml:space="preserve"> Conference, Sun Valley, Idaho, </w:t>
      </w:r>
      <w:r w:rsidRPr="00E03E95">
        <w:rPr>
          <w:rFonts w:ascii="Times New Roman" w:hAnsi="Times New Roman" w:cs="Times New Roman"/>
          <w:sz w:val="20"/>
          <w:szCs w:val="20"/>
        </w:rPr>
        <w:t xml:space="preserve">16–19 April </w:t>
      </w:r>
      <w:r w:rsidR="001270BE">
        <w:rPr>
          <w:rFonts w:ascii="Times New Roman" w:hAnsi="Times New Roman" w:cs="Times New Roman"/>
          <w:sz w:val="20"/>
          <w:szCs w:val="20"/>
        </w:rPr>
        <w:t xml:space="preserve">2001, available at: </w:t>
      </w:r>
    </w:p>
    <w:p w14:paraId="4A40DC45" w14:textId="77777777" w:rsidR="00EC4C0A" w:rsidRPr="00E03E95" w:rsidRDefault="001C6A22" w:rsidP="001270BE">
      <w:pPr>
        <w:autoSpaceDE w:val="0"/>
        <w:autoSpaceDN w:val="0"/>
        <w:adjustRightInd w:val="0"/>
        <w:spacing w:after="0" w:line="240" w:lineRule="auto"/>
        <w:ind w:left="720" w:hanging="720"/>
        <w:jc w:val="both"/>
        <w:rPr>
          <w:rFonts w:ascii="Times New Roman" w:hAnsi="Times New Roman" w:cs="Times New Roman"/>
          <w:sz w:val="20"/>
          <w:szCs w:val="20"/>
        </w:rPr>
      </w:pPr>
      <w:r>
        <w:rPr>
          <w:rFonts w:ascii="Times New Roman" w:hAnsi="Times New Roman" w:cs="Times New Roman"/>
          <w:sz w:val="20"/>
          <w:szCs w:val="20"/>
        </w:rPr>
        <w:tab/>
      </w:r>
      <w:r w:rsidR="001270BE">
        <w:rPr>
          <w:rFonts w:ascii="Times New Roman" w:hAnsi="Times New Roman" w:cs="Times New Roman"/>
          <w:sz w:val="20"/>
          <w:szCs w:val="20"/>
        </w:rPr>
        <w:t>http://www.</w:t>
      </w:r>
      <w:r w:rsidR="00EC4C0A" w:rsidRPr="00E03E95">
        <w:rPr>
          <w:rFonts w:ascii="Times New Roman" w:hAnsi="Times New Roman" w:cs="Times New Roman"/>
          <w:sz w:val="20"/>
          <w:szCs w:val="20"/>
        </w:rPr>
        <w:t>westernsnowconference.org/proceedings/2001.htm, 2001.</w:t>
      </w:r>
    </w:p>
    <w:p w14:paraId="354F2274"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 xml:space="preserve">Caves, R., Turpin, O., Clark, C., Ferguson, R., and Quegan, S.: Comparison of </w:t>
      </w:r>
      <w:r w:rsidR="001270BE">
        <w:rPr>
          <w:rFonts w:ascii="Times New Roman" w:hAnsi="Times New Roman" w:cs="Times New Roman"/>
          <w:sz w:val="20"/>
          <w:szCs w:val="20"/>
        </w:rPr>
        <w:t xml:space="preserve">SCA derived from different satellites </w:t>
      </w:r>
      <w:r w:rsidRPr="00E03E95">
        <w:rPr>
          <w:rFonts w:ascii="Times New Roman" w:hAnsi="Times New Roman" w:cs="Times New Roman"/>
          <w:sz w:val="20"/>
          <w:szCs w:val="20"/>
        </w:rPr>
        <w:t>sensors: implications for hydrologi</w:t>
      </w:r>
      <w:r w:rsidR="001270BE">
        <w:rPr>
          <w:rFonts w:ascii="Times New Roman" w:hAnsi="Times New Roman" w:cs="Times New Roman"/>
          <w:sz w:val="20"/>
          <w:szCs w:val="20"/>
        </w:rPr>
        <w:t xml:space="preserve">cal modeling, in: RSS 99: Earth </w:t>
      </w:r>
      <w:r w:rsidRPr="00E03E95">
        <w:rPr>
          <w:rFonts w:ascii="Times New Roman" w:hAnsi="Times New Roman" w:cs="Times New Roman"/>
          <w:sz w:val="20"/>
          <w:szCs w:val="20"/>
        </w:rPr>
        <w:t>Observations: From Data to Information: Proceedings of</w:t>
      </w:r>
      <w:r w:rsidR="001270BE">
        <w:rPr>
          <w:rFonts w:ascii="Times New Roman" w:hAnsi="Times New Roman" w:cs="Times New Roman"/>
          <w:sz w:val="20"/>
          <w:szCs w:val="20"/>
        </w:rPr>
        <w:t xml:space="preserve"> the 25th Annual Conference and </w:t>
      </w:r>
      <w:r w:rsidRPr="00E03E95">
        <w:rPr>
          <w:rFonts w:ascii="Times New Roman" w:hAnsi="Times New Roman" w:cs="Times New Roman"/>
          <w:sz w:val="20"/>
          <w:szCs w:val="20"/>
        </w:rPr>
        <w:t>Exhibition of the Remote Sensing Society, Cardiff, Wales, 8–10 Se</w:t>
      </w:r>
      <w:r w:rsidR="001270BE">
        <w:rPr>
          <w:rFonts w:ascii="Times New Roman" w:hAnsi="Times New Roman" w:cs="Times New Roman"/>
          <w:sz w:val="20"/>
          <w:szCs w:val="20"/>
        </w:rPr>
        <w:t xml:space="preserve">ptember 1999, 545–552, </w:t>
      </w:r>
      <w:r w:rsidRPr="00E03E95">
        <w:rPr>
          <w:rFonts w:ascii="Times New Roman" w:hAnsi="Times New Roman" w:cs="Times New Roman"/>
          <w:sz w:val="20"/>
          <w:szCs w:val="20"/>
        </w:rPr>
        <w:t>1999.</w:t>
      </w:r>
    </w:p>
    <w:p w14:paraId="37E98F63" w14:textId="77777777" w:rsidR="00EC4C0A" w:rsidRPr="00E03E95" w:rsidRDefault="00EC4C0A" w:rsidP="001270BE">
      <w:pPr>
        <w:autoSpaceDE w:val="0"/>
        <w:autoSpaceDN w:val="0"/>
        <w:adjustRightInd w:val="0"/>
        <w:spacing w:after="0" w:line="240" w:lineRule="auto"/>
        <w:jc w:val="both"/>
        <w:rPr>
          <w:rFonts w:ascii="Times New Roman" w:hAnsi="Times New Roman" w:cs="Times New Roman"/>
          <w:sz w:val="20"/>
          <w:szCs w:val="20"/>
        </w:rPr>
      </w:pPr>
      <w:r w:rsidRPr="00E03E95">
        <w:rPr>
          <w:rFonts w:ascii="Times New Roman" w:hAnsi="Times New Roman" w:cs="Times New Roman"/>
          <w:sz w:val="20"/>
          <w:szCs w:val="20"/>
        </w:rPr>
        <w:t>Cayan, D. R.: Interannual climate variability and snowpack i</w:t>
      </w:r>
      <w:r w:rsidR="001270BE">
        <w:rPr>
          <w:rFonts w:ascii="Times New Roman" w:hAnsi="Times New Roman" w:cs="Times New Roman"/>
          <w:sz w:val="20"/>
          <w:szCs w:val="20"/>
        </w:rPr>
        <w:t xml:space="preserve">n the Western United States, J. </w:t>
      </w:r>
      <w:r w:rsidRPr="00E03E95">
        <w:rPr>
          <w:rFonts w:ascii="Times New Roman" w:hAnsi="Times New Roman" w:cs="Times New Roman"/>
          <w:sz w:val="20"/>
          <w:szCs w:val="20"/>
        </w:rPr>
        <w:t>Climate, 9, 928–948, 1996.</w:t>
      </w:r>
    </w:p>
    <w:p w14:paraId="162E9B3D" w14:textId="77777777" w:rsidR="001270BE"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Clark, M. P. and Slater, A. G.: Probabilistic quantitative precipitation</w:t>
      </w:r>
      <w:r w:rsidR="001270BE">
        <w:rPr>
          <w:rFonts w:ascii="Times New Roman" w:hAnsi="Times New Roman" w:cs="Times New Roman"/>
          <w:sz w:val="20"/>
          <w:szCs w:val="20"/>
        </w:rPr>
        <w:t xml:space="preserve"> estimation in complex terrain, J. </w:t>
      </w:r>
      <w:r w:rsidRPr="00E03E95">
        <w:rPr>
          <w:rFonts w:ascii="Times New Roman" w:hAnsi="Times New Roman" w:cs="Times New Roman"/>
          <w:sz w:val="20"/>
          <w:szCs w:val="20"/>
        </w:rPr>
        <w:t>H</w:t>
      </w:r>
      <w:r w:rsidR="001270BE">
        <w:rPr>
          <w:rFonts w:ascii="Times New Roman" w:hAnsi="Times New Roman" w:cs="Times New Roman"/>
          <w:sz w:val="20"/>
          <w:szCs w:val="20"/>
        </w:rPr>
        <w:t>ydrometeorol., 7, 3–22, 2006.</w:t>
      </w:r>
    </w:p>
    <w:p w14:paraId="15063793"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Dewalle, D. R. and Rango, A.: Principles of Snow Hydrology</w:t>
      </w:r>
      <w:r w:rsidR="001270BE">
        <w:rPr>
          <w:rFonts w:ascii="Times New Roman" w:hAnsi="Times New Roman" w:cs="Times New Roman"/>
          <w:sz w:val="20"/>
          <w:szCs w:val="20"/>
        </w:rPr>
        <w:t xml:space="preserve"> 1st Edn</w:t>
      </w:r>
      <w:proofErr w:type="gramStart"/>
      <w:r w:rsidR="001270BE">
        <w:rPr>
          <w:rFonts w:ascii="Times New Roman" w:hAnsi="Times New Roman" w:cs="Times New Roman"/>
          <w:sz w:val="20"/>
          <w:szCs w:val="20"/>
        </w:rPr>
        <w:t>.,</w:t>
      </w:r>
      <w:proofErr w:type="gramEnd"/>
      <w:r w:rsidR="001270BE">
        <w:rPr>
          <w:rFonts w:ascii="Times New Roman" w:hAnsi="Times New Roman" w:cs="Times New Roman"/>
          <w:sz w:val="20"/>
          <w:szCs w:val="20"/>
        </w:rPr>
        <w:t xml:space="preserve"> Cambridge University </w:t>
      </w:r>
      <w:r w:rsidRPr="00E03E95">
        <w:rPr>
          <w:rFonts w:ascii="Times New Roman" w:hAnsi="Times New Roman" w:cs="Times New Roman"/>
          <w:sz w:val="20"/>
          <w:szCs w:val="20"/>
        </w:rPr>
        <w:t>Press, 420 pp., 2008.</w:t>
      </w:r>
    </w:p>
    <w:p w14:paraId="2A8EAFA9"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Earman, S., Campbell, A. R., Phillips, F. M., and Newman, B</w:t>
      </w:r>
      <w:r w:rsidR="001270BE">
        <w:rPr>
          <w:rFonts w:ascii="Times New Roman" w:hAnsi="Times New Roman" w:cs="Times New Roman"/>
          <w:sz w:val="20"/>
          <w:szCs w:val="20"/>
        </w:rPr>
        <w:t xml:space="preserve">. D.: Isotopic exchange between </w:t>
      </w:r>
      <w:r w:rsidRPr="00E03E95">
        <w:rPr>
          <w:rFonts w:ascii="Times New Roman" w:hAnsi="Times New Roman" w:cs="Times New Roman"/>
          <w:sz w:val="20"/>
          <w:szCs w:val="20"/>
        </w:rPr>
        <w:t>snow and atmospheric water vapor: estimati</w:t>
      </w:r>
      <w:r w:rsidR="001270BE">
        <w:rPr>
          <w:rFonts w:ascii="Times New Roman" w:hAnsi="Times New Roman" w:cs="Times New Roman"/>
          <w:sz w:val="20"/>
          <w:szCs w:val="20"/>
        </w:rPr>
        <w:t xml:space="preserve">on of the snowmelt component of </w:t>
      </w:r>
      <w:r w:rsidRPr="00E03E95">
        <w:rPr>
          <w:rFonts w:ascii="Times New Roman" w:hAnsi="Times New Roman" w:cs="Times New Roman"/>
          <w:sz w:val="20"/>
          <w:szCs w:val="20"/>
        </w:rPr>
        <w:t>groundwater recharge in the</w:t>
      </w:r>
      <w:r w:rsidR="001270BE">
        <w:rPr>
          <w:rFonts w:ascii="Times New Roman" w:hAnsi="Times New Roman" w:cs="Times New Roman"/>
          <w:sz w:val="20"/>
          <w:szCs w:val="20"/>
        </w:rPr>
        <w:t xml:space="preserve"> Southwestern United States, J. Geophys. Res., 111, D09302, </w:t>
      </w:r>
      <w:r w:rsidRPr="00E03E95">
        <w:rPr>
          <w:rFonts w:ascii="Times New Roman" w:hAnsi="Times New Roman" w:cs="Times New Roman"/>
          <w:sz w:val="20"/>
          <w:szCs w:val="20"/>
        </w:rPr>
        <w:t>doi</w:t>
      </w:r>
      <w:proofErr w:type="gramStart"/>
      <w:r w:rsidRPr="00E03E95">
        <w:rPr>
          <w:rFonts w:ascii="Times New Roman" w:hAnsi="Times New Roman" w:cs="Times New Roman"/>
          <w:sz w:val="20"/>
          <w:szCs w:val="20"/>
        </w:rPr>
        <w:t>:10.1029</w:t>
      </w:r>
      <w:proofErr w:type="gramEnd"/>
      <w:r w:rsidRPr="00E03E95">
        <w:rPr>
          <w:rFonts w:ascii="Times New Roman" w:hAnsi="Times New Roman" w:cs="Times New Roman"/>
          <w:sz w:val="20"/>
          <w:szCs w:val="20"/>
        </w:rPr>
        <w:t>/2005JD006470, 2006.</w:t>
      </w:r>
    </w:p>
    <w:p w14:paraId="3EF5B525"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Fassnacht, S. R., Dressler, K. A., and Bales, R. C.: Snow water equivalent interpolati</w:t>
      </w:r>
      <w:r w:rsidR="001270BE">
        <w:rPr>
          <w:rFonts w:ascii="Times New Roman" w:hAnsi="Times New Roman" w:cs="Times New Roman"/>
          <w:sz w:val="20"/>
          <w:szCs w:val="20"/>
        </w:rPr>
        <w:t xml:space="preserve">on for the </w:t>
      </w:r>
      <w:r w:rsidRPr="00E03E95">
        <w:rPr>
          <w:rFonts w:ascii="Times New Roman" w:hAnsi="Times New Roman" w:cs="Times New Roman"/>
          <w:sz w:val="20"/>
          <w:szCs w:val="20"/>
        </w:rPr>
        <w:t>Colorado River basin from snow telemetry (SNOTEL) data</w:t>
      </w:r>
      <w:r w:rsidR="001270BE">
        <w:rPr>
          <w:rFonts w:ascii="Times New Roman" w:hAnsi="Times New Roman" w:cs="Times New Roman"/>
          <w:sz w:val="20"/>
          <w:szCs w:val="20"/>
        </w:rPr>
        <w:t xml:space="preserve">, Water Resour. Res., 39, 1208, </w:t>
      </w:r>
      <w:r w:rsidRPr="00E03E95">
        <w:rPr>
          <w:rFonts w:ascii="Times New Roman" w:hAnsi="Times New Roman" w:cs="Times New Roman"/>
          <w:sz w:val="20"/>
          <w:szCs w:val="20"/>
        </w:rPr>
        <w:t>doi</w:t>
      </w:r>
      <w:proofErr w:type="gramStart"/>
      <w:r w:rsidRPr="00E03E95">
        <w:rPr>
          <w:rFonts w:ascii="Times New Roman" w:hAnsi="Times New Roman" w:cs="Times New Roman"/>
          <w:sz w:val="20"/>
          <w:szCs w:val="20"/>
        </w:rPr>
        <w:t>:10.1029</w:t>
      </w:r>
      <w:proofErr w:type="gramEnd"/>
      <w:r w:rsidRPr="00E03E95">
        <w:rPr>
          <w:rFonts w:ascii="Times New Roman" w:hAnsi="Times New Roman" w:cs="Times New Roman"/>
          <w:sz w:val="20"/>
          <w:szCs w:val="20"/>
        </w:rPr>
        <w:t>/2002WR001512, 2003.</w:t>
      </w:r>
    </w:p>
    <w:p w14:paraId="7333229B" w14:textId="77777777" w:rsidR="001270BE" w:rsidRDefault="001270BE" w:rsidP="001270BE">
      <w:pPr>
        <w:autoSpaceDE w:val="0"/>
        <w:autoSpaceDN w:val="0"/>
        <w:adjustRightInd w:val="0"/>
        <w:spacing w:after="0" w:line="240" w:lineRule="auto"/>
        <w:ind w:left="720" w:hanging="720"/>
        <w:jc w:val="both"/>
        <w:rPr>
          <w:rFonts w:ascii="Times New Roman" w:hAnsi="Times New Roman" w:cs="Times New Roman"/>
          <w:sz w:val="20"/>
          <w:szCs w:val="20"/>
        </w:rPr>
      </w:pPr>
      <w:r>
        <w:rPr>
          <w:rFonts w:ascii="Times New Roman" w:hAnsi="Times New Roman" w:cs="Times New Roman"/>
          <w:sz w:val="20"/>
          <w:szCs w:val="20"/>
        </w:rPr>
        <w:t>Gafurov, A. and Bá</w:t>
      </w:r>
      <w:r w:rsidR="00EC4C0A" w:rsidRPr="00E03E95">
        <w:rPr>
          <w:rFonts w:ascii="Times New Roman" w:hAnsi="Times New Roman" w:cs="Times New Roman"/>
          <w:sz w:val="20"/>
          <w:szCs w:val="20"/>
        </w:rPr>
        <w:t>rdossy, A.: Cloud removal methodology</w:t>
      </w:r>
      <w:r>
        <w:rPr>
          <w:rFonts w:ascii="Times New Roman" w:hAnsi="Times New Roman" w:cs="Times New Roman"/>
          <w:sz w:val="20"/>
          <w:szCs w:val="20"/>
        </w:rPr>
        <w:t xml:space="preserve"> from MODIS snow cover product, </w:t>
      </w:r>
      <w:r w:rsidR="00EC4C0A" w:rsidRPr="00E03E95">
        <w:rPr>
          <w:rFonts w:ascii="Times New Roman" w:hAnsi="Times New Roman" w:cs="Times New Roman"/>
          <w:sz w:val="20"/>
          <w:szCs w:val="20"/>
        </w:rPr>
        <w:t>Hydrol. Earth Syst. Sci., 13, 1361–1373, doi</w:t>
      </w:r>
      <w:proofErr w:type="gramStart"/>
      <w:r w:rsidR="00EC4C0A" w:rsidRPr="00E03E95">
        <w:rPr>
          <w:rFonts w:ascii="Times New Roman" w:hAnsi="Times New Roman" w:cs="Times New Roman"/>
          <w:sz w:val="20"/>
          <w:szCs w:val="20"/>
        </w:rPr>
        <w:t>:1</w:t>
      </w:r>
      <w:r>
        <w:rPr>
          <w:rFonts w:ascii="Times New Roman" w:hAnsi="Times New Roman" w:cs="Times New Roman"/>
          <w:sz w:val="20"/>
          <w:szCs w:val="20"/>
        </w:rPr>
        <w:t>0.5194</w:t>
      </w:r>
      <w:proofErr w:type="gramEnd"/>
      <w:r>
        <w:rPr>
          <w:rFonts w:ascii="Times New Roman" w:hAnsi="Times New Roman" w:cs="Times New Roman"/>
          <w:sz w:val="20"/>
          <w:szCs w:val="20"/>
        </w:rPr>
        <w:t xml:space="preserve">/hess-13-1361-2009, 2009. </w:t>
      </w:r>
    </w:p>
    <w:p w14:paraId="0BC3902B" w14:textId="77777777" w:rsidR="0088497F" w:rsidRDefault="0088497F" w:rsidP="001270BE">
      <w:pPr>
        <w:autoSpaceDE w:val="0"/>
        <w:autoSpaceDN w:val="0"/>
        <w:adjustRightInd w:val="0"/>
        <w:spacing w:after="0" w:line="240" w:lineRule="auto"/>
        <w:ind w:left="720" w:hanging="720"/>
        <w:jc w:val="both"/>
        <w:rPr>
          <w:rFonts w:ascii="Times New Roman" w:hAnsi="Times New Roman" w:cs="Times New Roman"/>
          <w:sz w:val="20"/>
          <w:szCs w:val="20"/>
        </w:rPr>
      </w:pPr>
      <w:r>
        <w:rPr>
          <w:rFonts w:ascii="Times New Roman" w:hAnsi="Times New Roman" w:cs="Times New Roman"/>
          <w:sz w:val="20"/>
          <w:szCs w:val="20"/>
        </w:rPr>
        <w:t>Gao, Y., Xie, H., Yao, T. and Xue, C.</w:t>
      </w:r>
      <w:r w:rsidRPr="00E03E95">
        <w:rPr>
          <w:rFonts w:ascii="Times New Roman" w:hAnsi="Times New Roman" w:cs="Times New Roman"/>
          <w:sz w:val="20"/>
          <w:szCs w:val="20"/>
        </w:rPr>
        <w:t xml:space="preserve">: </w:t>
      </w:r>
      <w:r>
        <w:rPr>
          <w:rFonts w:ascii="Times New Roman" w:hAnsi="Times New Roman" w:cs="Times New Roman"/>
          <w:sz w:val="20"/>
          <w:szCs w:val="20"/>
        </w:rPr>
        <w:t xml:space="preserve">Integrated assessment on multi-temporal and multi-sensor combinations for reducing cloud obscuration of MODIS snow cover products of the Pacific Northwest USA, Remote Sens. </w:t>
      </w:r>
      <w:r w:rsidRPr="00E03E95">
        <w:rPr>
          <w:rFonts w:ascii="Times New Roman" w:hAnsi="Times New Roman" w:cs="Times New Roman"/>
          <w:sz w:val="20"/>
          <w:szCs w:val="20"/>
        </w:rPr>
        <w:t xml:space="preserve">Environ., </w:t>
      </w:r>
      <w:r>
        <w:rPr>
          <w:rFonts w:ascii="Times New Roman" w:hAnsi="Times New Roman" w:cs="Times New Roman"/>
          <w:sz w:val="20"/>
          <w:szCs w:val="20"/>
        </w:rPr>
        <w:t>114</w:t>
      </w:r>
      <w:r w:rsidRPr="00E03E95">
        <w:rPr>
          <w:rFonts w:ascii="Times New Roman" w:hAnsi="Times New Roman" w:cs="Times New Roman"/>
          <w:sz w:val="20"/>
          <w:szCs w:val="20"/>
        </w:rPr>
        <w:t xml:space="preserve">, </w:t>
      </w:r>
      <w:r>
        <w:rPr>
          <w:rFonts w:ascii="Times New Roman" w:hAnsi="Times New Roman" w:cs="Times New Roman"/>
          <w:sz w:val="20"/>
          <w:szCs w:val="20"/>
        </w:rPr>
        <w:t>1662-1675, 2010</w:t>
      </w:r>
      <w:r w:rsidRPr="00E03E95">
        <w:rPr>
          <w:rFonts w:ascii="Times New Roman" w:hAnsi="Times New Roman" w:cs="Times New Roman"/>
          <w:sz w:val="20"/>
          <w:szCs w:val="20"/>
        </w:rPr>
        <w:t>.</w:t>
      </w:r>
    </w:p>
    <w:p w14:paraId="687E7ED6"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Gedalof, Z. and Smith, D. J.: Interdecadal climate variability and r</w:t>
      </w:r>
      <w:r w:rsidR="001270BE">
        <w:rPr>
          <w:rFonts w:ascii="Times New Roman" w:hAnsi="Times New Roman" w:cs="Times New Roman"/>
          <w:sz w:val="20"/>
          <w:szCs w:val="20"/>
        </w:rPr>
        <w:t xml:space="preserve">égime-scale shifts in Pacific </w:t>
      </w:r>
      <w:r w:rsidRPr="00E03E95">
        <w:rPr>
          <w:rFonts w:ascii="Times New Roman" w:hAnsi="Times New Roman" w:cs="Times New Roman"/>
          <w:sz w:val="20"/>
          <w:szCs w:val="20"/>
        </w:rPr>
        <w:t>North America, Geophys. Res. Lett., 28, 1515–1518, 2001.</w:t>
      </w:r>
    </w:p>
    <w:p w14:paraId="57D4C0F1"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Hall, D. K. and Riggs, G. A.: Accuracy assessment of the MODIS s</w:t>
      </w:r>
      <w:r w:rsidR="001270BE">
        <w:rPr>
          <w:rFonts w:ascii="Times New Roman" w:hAnsi="Times New Roman" w:cs="Times New Roman"/>
          <w:sz w:val="20"/>
          <w:szCs w:val="20"/>
        </w:rPr>
        <w:t>now products, Hydrol. Process</w:t>
      </w:r>
      <w:proofErr w:type="gramStart"/>
      <w:r w:rsidR="001270BE">
        <w:rPr>
          <w:rFonts w:ascii="Times New Roman" w:hAnsi="Times New Roman" w:cs="Times New Roman"/>
          <w:sz w:val="20"/>
          <w:szCs w:val="20"/>
        </w:rPr>
        <w:t>.,</w:t>
      </w:r>
      <w:proofErr w:type="gramEnd"/>
      <w:r w:rsidR="001270BE">
        <w:rPr>
          <w:rFonts w:ascii="Times New Roman" w:hAnsi="Times New Roman" w:cs="Times New Roman"/>
          <w:sz w:val="20"/>
          <w:szCs w:val="20"/>
        </w:rPr>
        <w:t xml:space="preserve"> </w:t>
      </w:r>
      <w:r w:rsidRPr="00E03E95">
        <w:rPr>
          <w:rFonts w:ascii="Times New Roman" w:hAnsi="Times New Roman" w:cs="Times New Roman"/>
          <w:sz w:val="20"/>
          <w:szCs w:val="20"/>
        </w:rPr>
        <w:t>21, 1534–1547, 2007.</w:t>
      </w:r>
    </w:p>
    <w:p w14:paraId="17FAB84B"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Hawkins, T. W.: Parameterization of the snowmelt runoff m</w:t>
      </w:r>
      <w:r w:rsidR="001270BE">
        <w:rPr>
          <w:rFonts w:ascii="Times New Roman" w:hAnsi="Times New Roman" w:cs="Times New Roman"/>
          <w:sz w:val="20"/>
          <w:szCs w:val="20"/>
        </w:rPr>
        <w:t xml:space="preserve">odel for the Salt-Verde System, </w:t>
      </w:r>
      <w:r w:rsidRPr="00E03E95">
        <w:rPr>
          <w:rFonts w:ascii="Times New Roman" w:hAnsi="Times New Roman" w:cs="Times New Roman"/>
          <w:sz w:val="20"/>
          <w:szCs w:val="20"/>
        </w:rPr>
        <w:t>Arizona during drought conditions, Journal of the Arizona</w:t>
      </w:r>
      <w:r w:rsidR="001270BE">
        <w:rPr>
          <w:rFonts w:ascii="Times New Roman" w:hAnsi="Times New Roman" w:cs="Times New Roman"/>
          <w:sz w:val="20"/>
          <w:szCs w:val="20"/>
        </w:rPr>
        <w:t xml:space="preserve">-Nevada Academy of Science, 38, </w:t>
      </w:r>
      <w:r w:rsidRPr="00E03E95">
        <w:rPr>
          <w:rFonts w:ascii="Times New Roman" w:hAnsi="Times New Roman" w:cs="Times New Roman"/>
          <w:sz w:val="20"/>
          <w:szCs w:val="20"/>
        </w:rPr>
        <w:t>66–73, 2006.</w:t>
      </w:r>
    </w:p>
    <w:p w14:paraId="087CC774"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lastRenderedPageBreak/>
        <w:t xml:space="preserve">Hereford, R., Webb, R. H., and Graham, S.: Precipitation </w:t>
      </w:r>
      <w:r w:rsidR="001270BE">
        <w:rPr>
          <w:rFonts w:ascii="Times New Roman" w:hAnsi="Times New Roman" w:cs="Times New Roman"/>
          <w:sz w:val="20"/>
          <w:szCs w:val="20"/>
        </w:rPr>
        <w:t xml:space="preserve">History of the Colorado Plateau </w:t>
      </w:r>
      <w:r w:rsidRPr="00E03E95">
        <w:rPr>
          <w:rFonts w:ascii="Times New Roman" w:hAnsi="Times New Roman" w:cs="Times New Roman"/>
          <w:sz w:val="20"/>
          <w:szCs w:val="20"/>
        </w:rPr>
        <w:t>Region, 1900–2000, USGS Fact Sheet 119-02, available at</w:t>
      </w:r>
      <w:r w:rsidR="001270BE">
        <w:rPr>
          <w:rFonts w:ascii="Times New Roman" w:hAnsi="Times New Roman" w:cs="Times New Roman"/>
          <w:sz w:val="20"/>
          <w:szCs w:val="20"/>
        </w:rPr>
        <w:t>: http://pubs.usgs.gov/fs/2002/</w:t>
      </w:r>
      <w:r w:rsidRPr="00E03E95">
        <w:rPr>
          <w:rFonts w:ascii="Times New Roman" w:hAnsi="Times New Roman" w:cs="Times New Roman"/>
          <w:sz w:val="20"/>
          <w:szCs w:val="20"/>
        </w:rPr>
        <w:t>fs119-02/fs119-02.pdf (last access: 3 December 2012), 2002.</w:t>
      </w:r>
    </w:p>
    <w:p w14:paraId="35FC5514"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Hirschboeck, K. K. and Meko, D. M.: A Tree-Ring Based As</w:t>
      </w:r>
      <w:r w:rsidR="001270BE">
        <w:rPr>
          <w:rFonts w:ascii="Times New Roman" w:hAnsi="Times New Roman" w:cs="Times New Roman"/>
          <w:sz w:val="20"/>
          <w:szCs w:val="20"/>
        </w:rPr>
        <w:t xml:space="preserve">sessment of Synchronous Extreme </w:t>
      </w:r>
      <w:r w:rsidRPr="00E03E95">
        <w:rPr>
          <w:rFonts w:ascii="Times New Roman" w:hAnsi="Times New Roman" w:cs="Times New Roman"/>
          <w:sz w:val="20"/>
          <w:szCs w:val="20"/>
        </w:rPr>
        <w:t>Streamflow Episodes in the Upper Colorado and Salt-Verde-T</w:t>
      </w:r>
      <w:r w:rsidR="001270BE">
        <w:rPr>
          <w:rFonts w:ascii="Times New Roman" w:hAnsi="Times New Roman" w:cs="Times New Roman"/>
          <w:sz w:val="20"/>
          <w:szCs w:val="20"/>
        </w:rPr>
        <w:t xml:space="preserve">onto River Basins Final Report: a collaborative Project between </w:t>
      </w:r>
      <w:r w:rsidRPr="00E03E95">
        <w:rPr>
          <w:rFonts w:ascii="Times New Roman" w:hAnsi="Times New Roman" w:cs="Times New Roman"/>
          <w:sz w:val="20"/>
          <w:szCs w:val="20"/>
        </w:rPr>
        <w:t>The University of Arizona’s L</w:t>
      </w:r>
      <w:r w:rsidR="001270BE">
        <w:rPr>
          <w:rFonts w:ascii="Times New Roman" w:hAnsi="Times New Roman" w:cs="Times New Roman"/>
          <w:sz w:val="20"/>
          <w:szCs w:val="20"/>
        </w:rPr>
        <w:t xml:space="preserve">aboratory of Tree-Ring Research </w:t>
      </w:r>
      <w:r w:rsidRPr="00E03E95">
        <w:rPr>
          <w:rFonts w:ascii="Times New Roman" w:hAnsi="Times New Roman" w:cs="Times New Roman"/>
          <w:sz w:val="20"/>
          <w:szCs w:val="20"/>
        </w:rPr>
        <w:t>and The Salt River Project, available at: Phttp://fp.ar</w:t>
      </w:r>
      <w:r w:rsidR="001270BE">
        <w:rPr>
          <w:rFonts w:ascii="Times New Roman" w:hAnsi="Times New Roman" w:cs="Times New Roman"/>
          <w:sz w:val="20"/>
          <w:szCs w:val="20"/>
        </w:rPr>
        <w:t>izona.edu/kkh/SRP/Final.Report/</w:t>
      </w:r>
      <w:r w:rsidRPr="00E03E95">
        <w:rPr>
          <w:rFonts w:ascii="Times New Roman" w:hAnsi="Times New Roman" w:cs="Times New Roman"/>
          <w:sz w:val="20"/>
          <w:szCs w:val="20"/>
        </w:rPr>
        <w:t>Final.Final.Report.pdf (last access: 3 December 2012), 2005.</w:t>
      </w:r>
    </w:p>
    <w:p w14:paraId="2C58B2FD"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Jacobs, K. L., Garfin, G. M., and Morehouse, B. J.: Climate sc</w:t>
      </w:r>
      <w:r w:rsidR="001270BE">
        <w:rPr>
          <w:rFonts w:ascii="Times New Roman" w:hAnsi="Times New Roman" w:cs="Times New Roman"/>
          <w:sz w:val="20"/>
          <w:szCs w:val="20"/>
        </w:rPr>
        <w:t xml:space="preserve">ience and drought planning: the </w:t>
      </w:r>
      <w:r w:rsidRPr="00E03E95">
        <w:rPr>
          <w:rFonts w:ascii="Times New Roman" w:hAnsi="Times New Roman" w:cs="Times New Roman"/>
          <w:sz w:val="20"/>
          <w:szCs w:val="20"/>
        </w:rPr>
        <w:t xml:space="preserve">Arizona experience, J. Am. Water Resour. </w:t>
      </w:r>
      <w:proofErr w:type="gramStart"/>
      <w:r w:rsidRPr="00E03E95">
        <w:rPr>
          <w:rFonts w:ascii="Times New Roman" w:hAnsi="Times New Roman" w:cs="Times New Roman"/>
          <w:sz w:val="20"/>
          <w:szCs w:val="20"/>
        </w:rPr>
        <w:t>As., 41, 437–445, 2005.</w:t>
      </w:r>
      <w:proofErr w:type="gramEnd"/>
    </w:p>
    <w:p w14:paraId="61D75BC4"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 xml:space="preserve">Justice, C. O., Vermote, E., Townshend, J. R. G., Defries, R., Roy, </w:t>
      </w:r>
      <w:r w:rsidR="001270BE">
        <w:rPr>
          <w:rFonts w:ascii="Times New Roman" w:hAnsi="Times New Roman" w:cs="Times New Roman"/>
          <w:sz w:val="20"/>
          <w:szCs w:val="20"/>
        </w:rPr>
        <w:t xml:space="preserve">D. P., Hall, D. K., Salomonson, </w:t>
      </w:r>
      <w:r w:rsidRPr="00E03E95">
        <w:rPr>
          <w:rFonts w:ascii="Times New Roman" w:hAnsi="Times New Roman" w:cs="Times New Roman"/>
          <w:sz w:val="20"/>
          <w:szCs w:val="20"/>
        </w:rPr>
        <w:t>V. V., Privette, J. L., Riggs, G., Strahler A., Lucht, W.,</w:t>
      </w:r>
      <w:r w:rsidR="001270BE">
        <w:rPr>
          <w:rFonts w:ascii="Times New Roman" w:hAnsi="Times New Roman" w:cs="Times New Roman"/>
          <w:sz w:val="20"/>
          <w:szCs w:val="20"/>
        </w:rPr>
        <w:t xml:space="preserve"> Myneni, R. B., Knyazikhin, Y., </w:t>
      </w:r>
      <w:r w:rsidRPr="00E03E95">
        <w:rPr>
          <w:rFonts w:ascii="Times New Roman" w:hAnsi="Times New Roman" w:cs="Times New Roman"/>
          <w:sz w:val="20"/>
          <w:szCs w:val="20"/>
        </w:rPr>
        <w:t>Running, S. W., Nemani, R. R., Wan, Z. M., Huete, A. R.</w:t>
      </w:r>
      <w:r w:rsidR="001270BE">
        <w:rPr>
          <w:rFonts w:ascii="Times New Roman" w:hAnsi="Times New Roman" w:cs="Times New Roman"/>
          <w:sz w:val="20"/>
          <w:szCs w:val="20"/>
        </w:rPr>
        <w:t xml:space="preserve">, van Leeuwen, W., Wolfe, R. E, </w:t>
      </w:r>
      <w:r w:rsidRPr="00E03E95">
        <w:rPr>
          <w:rFonts w:ascii="Times New Roman" w:hAnsi="Times New Roman" w:cs="Times New Roman"/>
          <w:sz w:val="20"/>
          <w:szCs w:val="20"/>
        </w:rPr>
        <w:t>Giglio, L., Muller, J. P., Lewis, P., and Barnsley, M. J.: The mo</w:t>
      </w:r>
      <w:r w:rsidR="001270BE">
        <w:rPr>
          <w:rFonts w:ascii="Times New Roman" w:hAnsi="Times New Roman" w:cs="Times New Roman"/>
          <w:sz w:val="20"/>
          <w:szCs w:val="20"/>
        </w:rPr>
        <w:t>derate resolution imaging spec</w:t>
      </w:r>
      <w:r w:rsidRPr="00E03E95">
        <w:rPr>
          <w:rFonts w:ascii="Times New Roman" w:hAnsi="Times New Roman" w:cs="Times New Roman"/>
          <w:sz w:val="20"/>
          <w:szCs w:val="20"/>
        </w:rPr>
        <w:t>troradiometer (MODIS): land remote sensing for global c</w:t>
      </w:r>
      <w:r w:rsidR="001270BE">
        <w:rPr>
          <w:rFonts w:ascii="Times New Roman" w:hAnsi="Times New Roman" w:cs="Times New Roman"/>
          <w:sz w:val="20"/>
          <w:szCs w:val="20"/>
        </w:rPr>
        <w:t xml:space="preserve">hange research, IEEE T. Geosci. </w:t>
      </w:r>
      <w:proofErr w:type="gramStart"/>
      <w:r w:rsidRPr="00E03E95">
        <w:rPr>
          <w:rFonts w:ascii="Times New Roman" w:hAnsi="Times New Roman" w:cs="Times New Roman"/>
          <w:sz w:val="20"/>
          <w:szCs w:val="20"/>
        </w:rPr>
        <w:t>Remote, 36, 1228–1249, 1998.</w:t>
      </w:r>
      <w:proofErr w:type="gramEnd"/>
    </w:p>
    <w:p w14:paraId="1DE84F76"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Klein, A. G. and Barnett, A. C.: Validation of daily MODIS s</w:t>
      </w:r>
      <w:r w:rsidR="001270BE">
        <w:rPr>
          <w:rFonts w:ascii="Times New Roman" w:hAnsi="Times New Roman" w:cs="Times New Roman"/>
          <w:sz w:val="20"/>
          <w:szCs w:val="20"/>
        </w:rPr>
        <w:t xml:space="preserve">now cover maps of the Upper Rio </w:t>
      </w:r>
      <w:r w:rsidRPr="00E03E95">
        <w:rPr>
          <w:rFonts w:ascii="Times New Roman" w:hAnsi="Times New Roman" w:cs="Times New Roman"/>
          <w:sz w:val="20"/>
          <w:szCs w:val="20"/>
        </w:rPr>
        <w:t>Grande River Basin for the 2000–2001 snow year, Remo</w:t>
      </w:r>
      <w:r w:rsidR="001270BE">
        <w:rPr>
          <w:rFonts w:ascii="Times New Roman" w:hAnsi="Times New Roman" w:cs="Times New Roman"/>
          <w:sz w:val="20"/>
          <w:szCs w:val="20"/>
        </w:rPr>
        <w:t xml:space="preserve">te Sens. Environ., 86, 162–176, </w:t>
      </w:r>
      <w:r w:rsidRPr="00E03E95">
        <w:rPr>
          <w:rFonts w:ascii="Times New Roman" w:hAnsi="Times New Roman" w:cs="Times New Roman"/>
          <w:sz w:val="20"/>
          <w:szCs w:val="20"/>
        </w:rPr>
        <w:t>2003.</w:t>
      </w:r>
    </w:p>
    <w:p w14:paraId="743D32DD"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Klein, A. G., Hall, D. K., and Riggs, G. A.: Improving snow-cover</w:t>
      </w:r>
      <w:r w:rsidR="001270BE">
        <w:rPr>
          <w:rFonts w:ascii="Times New Roman" w:hAnsi="Times New Roman" w:cs="Times New Roman"/>
          <w:sz w:val="20"/>
          <w:szCs w:val="20"/>
        </w:rPr>
        <w:t xml:space="preserve"> mapping in forests through the </w:t>
      </w:r>
      <w:r w:rsidRPr="00E03E95">
        <w:rPr>
          <w:rFonts w:ascii="Times New Roman" w:hAnsi="Times New Roman" w:cs="Times New Roman"/>
          <w:sz w:val="20"/>
          <w:szCs w:val="20"/>
        </w:rPr>
        <w:t>use of a canopy reflectance model, Hydrol.</w:t>
      </w:r>
      <w:r w:rsidR="001270BE">
        <w:rPr>
          <w:rFonts w:ascii="Times New Roman" w:hAnsi="Times New Roman" w:cs="Times New Roman"/>
          <w:sz w:val="20"/>
          <w:szCs w:val="20"/>
        </w:rPr>
        <w:t xml:space="preserve"> Process</w:t>
      </w:r>
      <w:proofErr w:type="gramStart"/>
      <w:r w:rsidR="001270BE">
        <w:rPr>
          <w:rFonts w:ascii="Times New Roman" w:hAnsi="Times New Roman" w:cs="Times New Roman"/>
          <w:sz w:val="20"/>
          <w:szCs w:val="20"/>
        </w:rPr>
        <w:t>.,</w:t>
      </w:r>
      <w:proofErr w:type="gramEnd"/>
      <w:r w:rsidR="001270BE">
        <w:rPr>
          <w:rFonts w:ascii="Times New Roman" w:hAnsi="Times New Roman" w:cs="Times New Roman"/>
          <w:sz w:val="20"/>
          <w:szCs w:val="20"/>
        </w:rPr>
        <w:t xml:space="preserve"> 12, 1723–1744, 1998. </w:t>
      </w:r>
      <w:r w:rsidRPr="00E03E95">
        <w:rPr>
          <w:rFonts w:ascii="Times New Roman" w:hAnsi="Times New Roman" w:cs="Times New Roman"/>
          <w:sz w:val="20"/>
          <w:szCs w:val="20"/>
        </w:rPr>
        <w:t>Klein, A. G., Hall, D. K., and Nolin, A. W.: Development of a prot</w:t>
      </w:r>
      <w:r w:rsidR="001270BE">
        <w:rPr>
          <w:rFonts w:ascii="Times New Roman" w:hAnsi="Times New Roman" w:cs="Times New Roman"/>
          <w:sz w:val="20"/>
          <w:szCs w:val="20"/>
        </w:rPr>
        <w:t xml:space="preserve">otype snow albedo algorithm for </w:t>
      </w:r>
      <w:r w:rsidRPr="00E03E95">
        <w:rPr>
          <w:rFonts w:ascii="Times New Roman" w:hAnsi="Times New Roman" w:cs="Times New Roman"/>
          <w:sz w:val="20"/>
          <w:szCs w:val="20"/>
        </w:rPr>
        <w:t>the NASA MODIS instrument, in: Proceedings of the 57th</w:t>
      </w:r>
      <w:r w:rsidR="001270BE">
        <w:rPr>
          <w:rFonts w:ascii="Times New Roman" w:hAnsi="Times New Roman" w:cs="Times New Roman"/>
          <w:sz w:val="20"/>
          <w:szCs w:val="20"/>
        </w:rPr>
        <w:t xml:space="preserve"> Eastern Snow Conference, 15–17 </w:t>
      </w:r>
      <w:r w:rsidRPr="00E03E95">
        <w:rPr>
          <w:rFonts w:ascii="Times New Roman" w:hAnsi="Times New Roman" w:cs="Times New Roman"/>
          <w:sz w:val="20"/>
          <w:szCs w:val="20"/>
        </w:rPr>
        <w:t>May 2000, Syracuse, NY, 143–157, 2000.</w:t>
      </w:r>
    </w:p>
    <w:p w14:paraId="6AD52FAF"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Lichtenegger, J., Seidel, K., Keller, M., and Haefner, H.:</w:t>
      </w:r>
      <w:r w:rsidR="001270BE">
        <w:rPr>
          <w:rFonts w:ascii="Times New Roman" w:hAnsi="Times New Roman" w:cs="Times New Roman"/>
          <w:sz w:val="20"/>
          <w:szCs w:val="20"/>
        </w:rPr>
        <w:t xml:space="preserve"> Snow surface measurements from </w:t>
      </w:r>
      <w:r w:rsidRPr="00E03E95">
        <w:rPr>
          <w:rFonts w:ascii="Times New Roman" w:hAnsi="Times New Roman" w:cs="Times New Roman"/>
          <w:sz w:val="20"/>
          <w:szCs w:val="20"/>
        </w:rPr>
        <w:t>digital Landsat MSS data, Nord. Hydrol</w:t>
      </w:r>
      <w:proofErr w:type="gramStart"/>
      <w:r w:rsidRPr="00E03E95">
        <w:rPr>
          <w:rFonts w:ascii="Times New Roman" w:hAnsi="Times New Roman" w:cs="Times New Roman"/>
          <w:sz w:val="20"/>
          <w:szCs w:val="20"/>
        </w:rPr>
        <w:t>.,</w:t>
      </w:r>
      <w:proofErr w:type="gramEnd"/>
      <w:r w:rsidRPr="00E03E95">
        <w:rPr>
          <w:rFonts w:ascii="Times New Roman" w:hAnsi="Times New Roman" w:cs="Times New Roman"/>
          <w:sz w:val="20"/>
          <w:szCs w:val="20"/>
        </w:rPr>
        <w:t xml:space="preserve"> 12, 275–288, 1981.</w:t>
      </w:r>
    </w:p>
    <w:p w14:paraId="0F933FE4"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Loader, C: Local Regression and Likelihood, Springer, New York, New York, 308 pp., 1999.</w:t>
      </w:r>
    </w:p>
    <w:p w14:paraId="1F06D649" w14:textId="77777777" w:rsidR="00EC4C0A" w:rsidRPr="00E03E95" w:rsidRDefault="002546B0"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Ló</w:t>
      </w:r>
      <w:r w:rsidR="00EC4C0A" w:rsidRPr="00E03E95">
        <w:rPr>
          <w:rFonts w:ascii="Times New Roman" w:hAnsi="Times New Roman" w:cs="Times New Roman"/>
          <w:sz w:val="20"/>
          <w:szCs w:val="20"/>
        </w:rPr>
        <w:t xml:space="preserve">pez-Burgos, V.: Reducing Cloud Obscuration on MODIS Snow </w:t>
      </w:r>
      <w:r w:rsidR="001270BE">
        <w:rPr>
          <w:rFonts w:ascii="Times New Roman" w:hAnsi="Times New Roman" w:cs="Times New Roman"/>
          <w:sz w:val="20"/>
          <w:szCs w:val="20"/>
        </w:rPr>
        <w:t xml:space="preserve">Cover Area Products by Applying </w:t>
      </w:r>
      <w:r w:rsidR="00EC4C0A" w:rsidRPr="00E03E95">
        <w:rPr>
          <w:rFonts w:ascii="Times New Roman" w:hAnsi="Times New Roman" w:cs="Times New Roman"/>
          <w:sz w:val="20"/>
          <w:szCs w:val="20"/>
        </w:rPr>
        <w:t>Spatio-Temporal Techniques Combined with Topogra</w:t>
      </w:r>
      <w:r w:rsidR="00A965C3">
        <w:rPr>
          <w:rFonts w:ascii="Times New Roman" w:hAnsi="Times New Roman" w:cs="Times New Roman"/>
          <w:sz w:val="20"/>
          <w:szCs w:val="20"/>
        </w:rPr>
        <w:t>phic Effects, MS Thesis, Depart</w:t>
      </w:r>
      <w:r w:rsidR="00EC4C0A" w:rsidRPr="00E03E95">
        <w:rPr>
          <w:rFonts w:ascii="Times New Roman" w:hAnsi="Times New Roman" w:cs="Times New Roman"/>
          <w:sz w:val="20"/>
          <w:szCs w:val="20"/>
        </w:rPr>
        <w:t>ment of Hydrology and Water Resources, The University o</w:t>
      </w:r>
      <w:r w:rsidR="001270BE">
        <w:rPr>
          <w:rFonts w:ascii="Times New Roman" w:hAnsi="Times New Roman" w:cs="Times New Roman"/>
          <w:sz w:val="20"/>
          <w:szCs w:val="20"/>
        </w:rPr>
        <w:t xml:space="preserve">f Arizona, Tucson, AZ, 124 pp., </w:t>
      </w:r>
      <w:r w:rsidR="00EC4C0A" w:rsidRPr="00E03E95">
        <w:rPr>
          <w:rFonts w:ascii="Times New Roman" w:hAnsi="Times New Roman" w:cs="Times New Roman"/>
          <w:sz w:val="20"/>
          <w:szCs w:val="20"/>
        </w:rPr>
        <w:t>2010.</w:t>
      </w:r>
    </w:p>
    <w:p w14:paraId="64577ACB"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Lucas, R. M. and Harrison, A. R.: Snow observation by satellit</w:t>
      </w:r>
      <w:r w:rsidR="001270BE">
        <w:rPr>
          <w:rFonts w:ascii="Times New Roman" w:hAnsi="Times New Roman" w:cs="Times New Roman"/>
          <w:sz w:val="20"/>
          <w:szCs w:val="20"/>
        </w:rPr>
        <w:t>e: a review, Remote Sens. Rev.,</w:t>
      </w:r>
      <w:r w:rsidR="00551162">
        <w:rPr>
          <w:rFonts w:ascii="Times New Roman" w:hAnsi="Times New Roman" w:cs="Times New Roman"/>
          <w:sz w:val="20"/>
          <w:szCs w:val="20"/>
        </w:rPr>
        <w:t xml:space="preserve"> </w:t>
      </w:r>
      <w:r w:rsidRPr="00E03E95">
        <w:rPr>
          <w:rFonts w:ascii="Times New Roman" w:hAnsi="Times New Roman" w:cs="Times New Roman"/>
          <w:sz w:val="20"/>
          <w:szCs w:val="20"/>
        </w:rPr>
        <w:t>4, 285–348, 1990.</w:t>
      </w:r>
    </w:p>
    <w:p w14:paraId="0B0EBA81" w14:textId="77777777" w:rsidR="00EC4C0A" w:rsidRPr="00E03E95" w:rsidRDefault="00EC4C0A" w:rsidP="001270BE">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McGuire, M.,Wood, A.W., Hamlet, A. F., and Lettenmaier, D. P.: U</w:t>
      </w:r>
      <w:r w:rsidR="001270BE">
        <w:rPr>
          <w:rFonts w:ascii="Times New Roman" w:hAnsi="Times New Roman" w:cs="Times New Roman"/>
          <w:sz w:val="20"/>
          <w:szCs w:val="20"/>
        </w:rPr>
        <w:t xml:space="preserve">se of satellite data for stream flow and reservoir </w:t>
      </w:r>
      <w:r w:rsidRPr="00E03E95">
        <w:rPr>
          <w:rFonts w:ascii="Times New Roman" w:hAnsi="Times New Roman" w:cs="Times New Roman"/>
          <w:sz w:val="20"/>
          <w:szCs w:val="20"/>
        </w:rPr>
        <w:t>storage forecasts in the Snake River Basin,</w:t>
      </w:r>
      <w:r w:rsidR="001270BE">
        <w:rPr>
          <w:rFonts w:ascii="Times New Roman" w:hAnsi="Times New Roman" w:cs="Times New Roman"/>
          <w:sz w:val="20"/>
          <w:szCs w:val="20"/>
        </w:rPr>
        <w:t xml:space="preserve"> ID, JWater Res. Pl.-Asce, 132, </w:t>
      </w:r>
      <w:r w:rsidRPr="00E03E95">
        <w:rPr>
          <w:rFonts w:ascii="Times New Roman" w:hAnsi="Times New Roman" w:cs="Times New Roman"/>
          <w:sz w:val="20"/>
          <w:szCs w:val="20"/>
        </w:rPr>
        <w:t>97–110, doi:10.1061/(ASCE)0733-9496(2006)132:2(97), 2005.</w:t>
      </w:r>
    </w:p>
    <w:p w14:paraId="4F15AAE6" w14:textId="77777777" w:rsidR="00EC4C0A" w:rsidRPr="00E03E95" w:rsidRDefault="00EC4C0A" w:rsidP="00551162">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Maurer, E. P., Rhoads, J. D., Dubayah, R. O., and Lettenmaier, D. P.</w:t>
      </w:r>
      <w:r w:rsidR="000A0B23">
        <w:rPr>
          <w:rFonts w:ascii="Times New Roman" w:hAnsi="Times New Roman" w:cs="Times New Roman"/>
          <w:sz w:val="20"/>
          <w:szCs w:val="20"/>
        </w:rPr>
        <w:t xml:space="preserve">: Evaluation of the snowcovered </w:t>
      </w:r>
      <w:r w:rsidRPr="00E03E95">
        <w:rPr>
          <w:rFonts w:ascii="Times New Roman" w:hAnsi="Times New Roman" w:cs="Times New Roman"/>
          <w:sz w:val="20"/>
          <w:szCs w:val="20"/>
        </w:rPr>
        <w:t>area data product from MODIS, Hydrol. Process</w:t>
      </w:r>
      <w:proofErr w:type="gramStart"/>
      <w:r w:rsidRPr="00E03E95">
        <w:rPr>
          <w:rFonts w:ascii="Times New Roman" w:hAnsi="Times New Roman" w:cs="Times New Roman"/>
          <w:sz w:val="20"/>
          <w:szCs w:val="20"/>
        </w:rPr>
        <w:t>.,</w:t>
      </w:r>
      <w:proofErr w:type="gramEnd"/>
      <w:r w:rsidRPr="00E03E95">
        <w:rPr>
          <w:rFonts w:ascii="Times New Roman" w:hAnsi="Times New Roman" w:cs="Times New Roman"/>
          <w:sz w:val="20"/>
          <w:szCs w:val="20"/>
        </w:rPr>
        <w:t xml:space="preserve"> 17, 59–71, 2003.</w:t>
      </w:r>
    </w:p>
    <w:p w14:paraId="0D4A10B3" w14:textId="77777777" w:rsidR="001C6A22" w:rsidRDefault="00EC4C0A" w:rsidP="00551162">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Megdal, S: Securing Sustainable Water Supplies in Arizona,</w:t>
      </w:r>
      <w:r w:rsidR="000A0B23">
        <w:rPr>
          <w:rFonts w:ascii="Times New Roman" w:hAnsi="Times New Roman" w:cs="Times New Roman"/>
          <w:sz w:val="20"/>
          <w:szCs w:val="20"/>
        </w:rPr>
        <w:t xml:space="preserve"> IDS-Water-White Paper, avail</w:t>
      </w:r>
      <w:r w:rsidR="001C6A22">
        <w:rPr>
          <w:rFonts w:ascii="Times New Roman" w:hAnsi="Times New Roman" w:cs="Times New Roman"/>
          <w:sz w:val="20"/>
          <w:szCs w:val="20"/>
        </w:rPr>
        <w:t>able at:</w:t>
      </w:r>
    </w:p>
    <w:p w14:paraId="6D6F6004" w14:textId="77777777" w:rsidR="00EC4C0A" w:rsidRPr="00E03E95" w:rsidRDefault="001C6A22" w:rsidP="00551162">
      <w:pPr>
        <w:autoSpaceDE w:val="0"/>
        <w:autoSpaceDN w:val="0"/>
        <w:adjustRightInd w:val="0"/>
        <w:spacing w:after="0" w:line="240" w:lineRule="auto"/>
        <w:ind w:left="720" w:hanging="720"/>
        <w:jc w:val="both"/>
        <w:rPr>
          <w:rFonts w:ascii="Times New Roman" w:hAnsi="Times New Roman" w:cs="Times New Roman"/>
          <w:sz w:val="20"/>
          <w:szCs w:val="20"/>
        </w:rPr>
      </w:pPr>
      <w:r>
        <w:rPr>
          <w:rFonts w:ascii="Times New Roman" w:hAnsi="Times New Roman" w:cs="Times New Roman"/>
          <w:sz w:val="20"/>
          <w:szCs w:val="20"/>
        </w:rPr>
        <w:tab/>
      </w:r>
      <w:r w:rsidR="00EC4C0A" w:rsidRPr="00E03E95">
        <w:rPr>
          <w:rFonts w:ascii="Times New Roman" w:hAnsi="Times New Roman" w:cs="Times New Roman"/>
          <w:sz w:val="20"/>
          <w:szCs w:val="20"/>
        </w:rPr>
        <w:t>http://www.idswater.com/Common/Paper/Pa</w:t>
      </w:r>
      <w:r w:rsidR="001C4886">
        <w:rPr>
          <w:rFonts w:ascii="Times New Roman" w:hAnsi="Times New Roman" w:cs="Times New Roman"/>
          <w:sz w:val="20"/>
          <w:szCs w:val="20"/>
        </w:rPr>
        <w:t>per 143/Securing%20Sustainable%</w:t>
      </w:r>
      <w:r w:rsidR="00EC4C0A" w:rsidRPr="00E03E95">
        <w:rPr>
          <w:rFonts w:ascii="Times New Roman" w:hAnsi="Times New Roman" w:cs="Times New Roman"/>
          <w:sz w:val="20"/>
          <w:szCs w:val="20"/>
        </w:rPr>
        <w:t>20Water%20Supplies%20in%20Arizona.htm (last access: 3 December 2012), 2004.</w:t>
      </w:r>
    </w:p>
    <w:p w14:paraId="64C3741C" w14:textId="77777777" w:rsidR="002546B0" w:rsidRPr="00E03E95" w:rsidRDefault="002546B0" w:rsidP="00551162">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Molotch, N. P., Fassnacht, S. R., Bales, R. C., and Helfrich, S. R.:</w:t>
      </w:r>
      <w:r w:rsidR="001C4886">
        <w:rPr>
          <w:rFonts w:ascii="Times New Roman" w:hAnsi="Times New Roman" w:cs="Times New Roman"/>
          <w:sz w:val="20"/>
          <w:szCs w:val="20"/>
        </w:rPr>
        <w:t xml:space="preserve"> Estimating the distribution of </w:t>
      </w:r>
      <w:r w:rsidRPr="00E03E95">
        <w:rPr>
          <w:rFonts w:ascii="Times New Roman" w:hAnsi="Times New Roman" w:cs="Times New Roman"/>
          <w:sz w:val="20"/>
          <w:szCs w:val="20"/>
        </w:rPr>
        <w:t>snow water equivalent and snow extent beneath cloud cover</w:t>
      </w:r>
      <w:r w:rsidR="001C4886">
        <w:rPr>
          <w:rFonts w:ascii="Times New Roman" w:hAnsi="Times New Roman" w:cs="Times New Roman"/>
          <w:sz w:val="20"/>
          <w:szCs w:val="20"/>
        </w:rPr>
        <w:t xml:space="preserve"> in the Salt-Verde River basin, </w:t>
      </w:r>
      <w:r w:rsidRPr="00E03E95">
        <w:rPr>
          <w:rFonts w:ascii="Times New Roman" w:hAnsi="Times New Roman" w:cs="Times New Roman"/>
          <w:sz w:val="20"/>
          <w:szCs w:val="20"/>
        </w:rPr>
        <w:t>Arizona, Hydrol. Process</w:t>
      </w:r>
      <w:proofErr w:type="gramStart"/>
      <w:r w:rsidRPr="00E03E95">
        <w:rPr>
          <w:rFonts w:ascii="Times New Roman" w:hAnsi="Times New Roman" w:cs="Times New Roman"/>
          <w:sz w:val="20"/>
          <w:szCs w:val="20"/>
        </w:rPr>
        <w:t>.,</w:t>
      </w:r>
      <w:proofErr w:type="gramEnd"/>
      <w:r w:rsidRPr="00E03E95">
        <w:rPr>
          <w:rFonts w:ascii="Times New Roman" w:hAnsi="Times New Roman" w:cs="Times New Roman"/>
          <w:sz w:val="20"/>
          <w:szCs w:val="20"/>
        </w:rPr>
        <w:t xml:space="preserve"> 18, 1595–1611, 2004.</w:t>
      </w:r>
    </w:p>
    <w:p w14:paraId="394A3D59" w14:textId="77777777" w:rsidR="002546B0" w:rsidRPr="00E03E95" w:rsidRDefault="002546B0" w:rsidP="00551162">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National Weather Service: National Weather Service Observ</w:t>
      </w:r>
      <w:r w:rsidR="001C4886">
        <w:rPr>
          <w:rFonts w:ascii="Times New Roman" w:hAnsi="Times New Roman" w:cs="Times New Roman"/>
          <w:sz w:val="20"/>
          <w:szCs w:val="20"/>
        </w:rPr>
        <w:t xml:space="preserve">ing Handbook No. 2: Cooperative </w:t>
      </w:r>
      <w:r w:rsidRPr="00E03E95">
        <w:rPr>
          <w:rFonts w:ascii="Times New Roman" w:hAnsi="Times New Roman" w:cs="Times New Roman"/>
          <w:sz w:val="20"/>
          <w:szCs w:val="20"/>
        </w:rPr>
        <w:t>Station Observations, Silver Spring, Maryland, 1989.</w:t>
      </w:r>
    </w:p>
    <w:p w14:paraId="70205DBD" w14:textId="77777777" w:rsidR="001C4886" w:rsidRDefault="002546B0" w:rsidP="00551162">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Ostler, D. A.: Upper Colorado River Basin perspectives on th</w:t>
      </w:r>
      <w:r w:rsidR="001C4886">
        <w:rPr>
          <w:rFonts w:ascii="Times New Roman" w:hAnsi="Times New Roman" w:cs="Times New Roman"/>
          <w:sz w:val="20"/>
          <w:szCs w:val="20"/>
        </w:rPr>
        <w:t xml:space="preserve">e drought, Southwest Hydrology: </w:t>
      </w:r>
      <w:r w:rsidRPr="00E03E95">
        <w:rPr>
          <w:rFonts w:ascii="Times New Roman" w:hAnsi="Times New Roman" w:cs="Times New Roman"/>
          <w:sz w:val="20"/>
          <w:szCs w:val="20"/>
        </w:rPr>
        <w:t>The Resource for Semi-Arid Hydro</w:t>
      </w:r>
      <w:r w:rsidR="001C4886">
        <w:rPr>
          <w:rFonts w:ascii="Times New Roman" w:hAnsi="Times New Roman" w:cs="Times New Roman"/>
          <w:sz w:val="20"/>
          <w:szCs w:val="20"/>
        </w:rPr>
        <w:t>logy, 4, p. 18 and p. 29, 2005.</w:t>
      </w:r>
    </w:p>
    <w:p w14:paraId="24B916C5" w14:textId="77777777" w:rsidR="002546B0" w:rsidRPr="00E03E95" w:rsidRDefault="001C4886" w:rsidP="00551162">
      <w:pPr>
        <w:autoSpaceDE w:val="0"/>
        <w:autoSpaceDN w:val="0"/>
        <w:adjustRightInd w:val="0"/>
        <w:spacing w:after="0" w:line="240" w:lineRule="auto"/>
        <w:ind w:left="720" w:hanging="720"/>
        <w:jc w:val="both"/>
        <w:rPr>
          <w:rFonts w:ascii="Times New Roman" w:hAnsi="Times New Roman" w:cs="Times New Roman"/>
          <w:sz w:val="20"/>
          <w:szCs w:val="20"/>
        </w:rPr>
      </w:pPr>
      <w:r>
        <w:rPr>
          <w:rFonts w:ascii="Times New Roman" w:hAnsi="Times New Roman" w:cs="Times New Roman"/>
          <w:sz w:val="20"/>
          <w:szCs w:val="20"/>
        </w:rPr>
        <w:t>Parajka, J. and Blö</w:t>
      </w:r>
      <w:r w:rsidR="002546B0" w:rsidRPr="00E03E95">
        <w:rPr>
          <w:rFonts w:ascii="Times New Roman" w:hAnsi="Times New Roman" w:cs="Times New Roman"/>
          <w:sz w:val="20"/>
          <w:szCs w:val="20"/>
        </w:rPr>
        <w:t>schl, G.: Validation of MODIS snow cover images over Austria, Hyd</w:t>
      </w:r>
      <w:r>
        <w:rPr>
          <w:rFonts w:ascii="Times New Roman" w:hAnsi="Times New Roman" w:cs="Times New Roman"/>
          <w:sz w:val="20"/>
          <w:szCs w:val="20"/>
        </w:rPr>
        <w:t xml:space="preserve">rol. Earth </w:t>
      </w:r>
      <w:r w:rsidR="002546B0" w:rsidRPr="00E03E95">
        <w:rPr>
          <w:rFonts w:ascii="Times New Roman" w:hAnsi="Times New Roman" w:cs="Times New Roman"/>
          <w:sz w:val="20"/>
          <w:szCs w:val="20"/>
        </w:rPr>
        <w:t>Syst. Sci., 10, 679–689, doi</w:t>
      </w:r>
      <w:proofErr w:type="gramStart"/>
      <w:r w:rsidR="002546B0" w:rsidRPr="00E03E95">
        <w:rPr>
          <w:rFonts w:ascii="Times New Roman" w:hAnsi="Times New Roman" w:cs="Times New Roman"/>
          <w:sz w:val="20"/>
          <w:szCs w:val="20"/>
        </w:rPr>
        <w:t>:10.5194</w:t>
      </w:r>
      <w:proofErr w:type="gramEnd"/>
      <w:r w:rsidR="002546B0" w:rsidRPr="00E03E95">
        <w:rPr>
          <w:rFonts w:ascii="Times New Roman" w:hAnsi="Times New Roman" w:cs="Times New Roman"/>
          <w:sz w:val="20"/>
          <w:szCs w:val="20"/>
        </w:rPr>
        <w:t>/hess-10-679-2006, 2006.</w:t>
      </w:r>
    </w:p>
    <w:p w14:paraId="6BAB47D3" w14:textId="77777777" w:rsidR="002546B0" w:rsidRDefault="002546B0" w:rsidP="00551162">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Parajka, J. and Bl</w:t>
      </w:r>
      <w:r w:rsidR="001C4886">
        <w:rPr>
          <w:rFonts w:ascii="Times New Roman" w:hAnsi="Times New Roman" w:cs="Times New Roman"/>
          <w:sz w:val="20"/>
          <w:szCs w:val="20"/>
        </w:rPr>
        <w:t>ö</w:t>
      </w:r>
      <w:r w:rsidRPr="00E03E95">
        <w:rPr>
          <w:rFonts w:ascii="Times New Roman" w:hAnsi="Times New Roman" w:cs="Times New Roman"/>
          <w:sz w:val="20"/>
          <w:szCs w:val="20"/>
        </w:rPr>
        <w:t>sch, G.: Spatio-temporal combination of MO</w:t>
      </w:r>
      <w:r w:rsidR="00551162">
        <w:rPr>
          <w:rFonts w:ascii="Times New Roman" w:hAnsi="Times New Roman" w:cs="Times New Roman"/>
          <w:sz w:val="20"/>
          <w:szCs w:val="20"/>
        </w:rPr>
        <w:t xml:space="preserve">DIS images – potential for snow </w:t>
      </w:r>
      <w:r w:rsidRPr="00E03E95">
        <w:rPr>
          <w:rFonts w:ascii="Times New Roman" w:hAnsi="Times New Roman" w:cs="Times New Roman"/>
          <w:sz w:val="20"/>
          <w:szCs w:val="20"/>
        </w:rPr>
        <w:t>cover mapping, Water Resour. Res., 44, W03406, doi</w:t>
      </w:r>
      <w:proofErr w:type="gramStart"/>
      <w:r w:rsidRPr="00E03E95">
        <w:rPr>
          <w:rFonts w:ascii="Times New Roman" w:hAnsi="Times New Roman" w:cs="Times New Roman"/>
          <w:sz w:val="20"/>
          <w:szCs w:val="20"/>
        </w:rPr>
        <w:t>:10.1029</w:t>
      </w:r>
      <w:proofErr w:type="gramEnd"/>
      <w:r w:rsidRPr="00E03E95">
        <w:rPr>
          <w:rFonts w:ascii="Times New Roman" w:hAnsi="Times New Roman" w:cs="Times New Roman"/>
          <w:sz w:val="20"/>
          <w:szCs w:val="20"/>
        </w:rPr>
        <w:t>/2007WR006204, 2008.</w:t>
      </w:r>
    </w:p>
    <w:p w14:paraId="24EF55B3" w14:textId="77777777" w:rsidR="00207584" w:rsidRPr="00207584" w:rsidRDefault="00207584" w:rsidP="00551162">
      <w:pPr>
        <w:autoSpaceDE w:val="0"/>
        <w:autoSpaceDN w:val="0"/>
        <w:adjustRightInd w:val="0"/>
        <w:spacing w:after="0" w:line="240" w:lineRule="auto"/>
        <w:ind w:left="720" w:hanging="720"/>
        <w:jc w:val="both"/>
        <w:rPr>
          <w:rFonts w:ascii="Times New Roman" w:hAnsi="Times New Roman" w:cs="Times New Roman"/>
          <w:sz w:val="20"/>
          <w:szCs w:val="20"/>
        </w:rPr>
      </w:pPr>
      <w:r w:rsidRPr="00207584">
        <w:rPr>
          <w:rFonts w:ascii="Times New Roman" w:hAnsi="Times New Roman" w:cs="Times New Roman"/>
          <w:sz w:val="20"/>
          <w:szCs w:val="20"/>
        </w:rPr>
        <w:t>Parajka, J., Pepe, M., Rampini, A., Rossi, S. and Bl</w:t>
      </w:r>
      <w:r>
        <w:rPr>
          <w:rFonts w:ascii="Times New Roman" w:hAnsi="Times New Roman" w:cs="Times New Roman"/>
          <w:sz w:val="20"/>
          <w:szCs w:val="20"/>
        </w:rPr>
        <w:t>öschl, G.: A regional snow-line method for estimating snow cover from MODIS during cloud cover, J.</w:t>
      </w:r>
      <w:r w:rsidR="00A965C3">
        <w:rPr>
          <w:rFonts w:ascii="Times New Roman" w:hAnsi="Times New Roman" w:cs="Times New Roman"/>
          <w:sz w:val="20"/>
          <w:szCs w:val="20"/>
        </w:rPr>
        <w:t xml:space="preserve"> Hydrol., 381, 203-212, 2010.</w:t>
      </w:r>
    </w:p>
    <w:p w14:paraId="0CB78B2C" w14:textId="77777777" w:rsidR="002546B0" w:rsidRPr="00E03E95" w:rsidRDefault="002546B0" w:rsidP="00551162">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Piechota, T., Timisena, J., Tootle, G., and Hidalgo, H.: The West</w:t>
      </w:r>
      <w:r w:rsidR="00551162">
        <w:rPr>
          <w:rFonts w:ascii="Times New Roman" w:hAnsi="Times New Roman" w:cs="Times New Roman"/>
          <w:sz w:val="20"/>
          <w:szCs w:val="20"/>
        </w:rPr>
        <w:t>ern US drought: how bad is it</w:t>
      </w:r>
      <w:proofErr w:type="gramStart"/>
      <w:r w:rsidR="00551162">
        <w:rPr>
          <w:rFonts w:ascii="Times New Roman" w:hAnsi="Times New Roman" w:cs="Times New Roman"/>
          <w:sz w:val="20"/>
          <w:szCs w:val="20"/>
        </w:rPr>
        <w:t>?,</w:t>
      </w:r>
      <w:proofErr w:type="gramEnd"/>
      <w:r w:rsidR="00551162">
        <w:rPr>
          <w:rFonts w:ascii="Times New Roman" w:hAnsi="Times New Roman" w:cs="Times New Roman"/>
          <w:sz w:val="20"/>
          <w:szCs w:val="20"/>
        </w:rPr>
        <w:t xml:space="preserve"> </w:t>
      </w:r>
      <w:r w:rsidRPr="00E03E95">
        <w:rPr>
          <w:rFonts w:ascii="Times New Roman" w:hAnsi="Times New Roman" w:cs="Times New Roman"/>
          <w:sz w:val="20"/>
          <w:szCs w:val="20"/>
        </w:rPr>
        <w:t>Eos, 85, 301–304, 2004.</w:t>
      </w:r>
    </w:p>
    <w:p w14:paraId="7862D3F9" w14:textId="77777777" w:rsidR="001C6A22" w:rsidRDefault="002546B0" w:rsidP="001C6A22">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PRISM Climate Group at Oregon State University: Unit</w:t>
      </w:r>
      <w:r w:rsidR="00350414">
        <w:rPr>
          <w:rFonts w:ascii="Times New Roman" w:hAnsi="Times New Roman" w:cs="Times New Roman"/>
          <w:sz w:val="20"/>
          <w:szCs w:val="20"/>
        </w:rPr>
        <w:t xml:space="preserve">ed States Average Monthly or Annual Maximum </w:t>
      </w:r>
      <w:r w:rsidRPr="00E03E95">
        <w:rPr>
          <w:rFonts w:ascii="Times New Roman" w:hAnsi="Times New Roman" w:cs="Times New Roman"/>
          <w:sz w:val="20"/>
          <w:szCs w:val="20"/>
        </w:rPr>
        <w:t xml:space="preserve">Temperature, 1971-2000, available at: </w:t>
      </w:r>
    </w:p>
    <w:p w14:paraId="026AF21E" w14:textId="77777777" w:rsidR="002546B0" w:rsidRPr="00E03E95" w:rsidRDefault="001C6A22" w:rsidP="001C6A22">
      <w:pPr>
        <w:autoSpaceDE w:val="0"/>
        <w:autoSpaceDN w:val="0"/>
        <w:adjustRightInd w:val="0"/>
        <w:spacing w:after="0" w:line="240" w:lineRule="auto"/>
        <w:ind w:left="720" w:hanging="720"/>
        <w:jc w:val="both"/>
        <w:rPr>
          <w:rFonts w:ascii="Times New Roman" w:hAnsi="Times New Roman" w:cs="Times New Roman"/>
          <w:sz w:val="20"/>
          <w:szCs w:val="20"/>
        </w:rPr>
      </w:pPr>
      <w:r>
        <w:rPr>
          <w:rFonts w:ascii="Times New Roman" w:hAnsi="Times New Roman" w:cs="Times New Roman"/>
          <w:sz w:val="20"/>
          <w:szCs w:val="20"/>
        </w:rPr>
        <w:tab/>
      </w:r>
      <w:r w:rsidR="002546B0" w:rsidRPr="00E03E95">
        <w:rPr>
          <w:rFonts w:ascii="Times New Roman" w:hAnsi="Times New Roman" w:cs="Times New Roman"/>
          <w:sz w:val="20"/>
          <w:szCs w:val="20"/>
        </w:rPr>
        <w:t>http://www.</w:t>
      </w:r>
      <w:r w:rsidR="00350414">
        <w:rPr>
          <w:rFonts w:ascii="Times New Roman" w:hAnsi="Times New Roman" w:cs="Times New Roman"/>
          <w:sz w:val="20"/>
          <w:szCs w:val="20"/>
        </w:rPr>
        <w:t>prism.oregonstate.edu/</w:t>
      </w:r>
      <w:r w:rsidR="002546B0" w:rsidRPr="00E03E95">
        <w:rPr>
          <w:rFonts w:ascii="Times New Roman" w:hAnsi="Times New Roman" w:cs="Times New Roman"/>
          <w:sz w:val="20"/>
          <w:szCs w:val="20"/>
        </w:rPr>
        <w:t>products/matrix.phtml?vartype=tmax&amp;view=data (last access: 3 December 2012), 2006a.</w:t>
      </w:r>
    </w:p>
    <w:p w14:paraId="5BD729B6"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lastRenderedPageBreak/>
        <w:t>PRISM Climate Group at Oregon State University: United S</w:t>
      </w:r>
      <w:r w:rsidR="00350414">
        <w:rPr>
          <w:rFonts w:ascii="Times New Roman" w:hAnsi="Times New Roman" w:cs="Times New Roman"/>
          <w:sz w:val="20"/>
          <w:szCs w:val="20"/>
        </w:rPr>
        <w:t xml:space="preserve">tates Average Monthly or Annual </w:t>
      </w:r>
      <w:r w:rsidRPr="00E03E95">
        <w:rPr>
          <w:rFonts w:ascii="Times New Roman" w:hAnsi="Times New Roman" w:cs="Times New Roman"/>
          <w:sz w:val="20"/>
          <w:szCs w:val="20"/>
        </w:rPr>
        <w:t>Minimum Temperature, 1971-2000, available at: http://www.prism.oregonstate.edu/products/</w:t>
      </w:r>
    </w:p>
    <w:p w14:paraId="68680987"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proofErr w:type="gramStart"/>
      <w:r w:rsidRPr="00E03E95">
        <w:rPr>
          <w:rFonts w:ascii="Times New Roman" w:hAnsi="Times New Roman" w:cs="Times New Roman"/>
          <w:sz w:val="20"/>
          <w:szCs w:val="20"/>
        </w:rPr>
        <w:t>matrix.phtml</w:t>
      </w:r>
      <w:proofErr w:type="gramEnd"/>
      <w:r w:rsidRPr="00E03E95">
        <w:rPr>
          <w:rFonts w:ascii="Times New Roman" w:hAnsi="Times New Roman" w:cs="Times New Roman"/>
          <w:sz w:val="20"/>
          <w:szCs w:val="20"/>
        </w:rPr>
        <w:t>?vartype=tmin&amp;view=data (last access: 3 December 2012), 2006b.</w:t>
      </w:r>
    </w:p>
    <w:p w14:paraId="7A426BC9"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Rango, A.: The snowmelt-runoff model, in: Proceedings of the</w:t>
      </w:r>
      <w:r w:rsidR="00350414">
        <w:rPr>
          <w:rFonts w:ascii="Times New Roman" w:hAnsi="Times New Roman" w:cs="Times New Roman"/>
          <w:sz w:val="20"/>
          <w:szCs w:val="20"/>
        </w:rPr>
        <w:t xml:space="preserve"> ARS Natural Resources Modeling Symposium, </w:t>
      </w:r>
      <w:r w:rsidRPr="00E03E95">
        <w:rPr>
          <w:rFonts w:ascii="Times New Roman" w:hAnsi="Times New Roman" w:cs="Times New Roman"/>
          <w:sz w:val="20"/>
          <w:szCs w:val="20"/>
        </w:rPr>
        <w:t>Pinyree Park, CO, 16–21 October 1983, 321–325, 1985.</w:t>
      </w:r>
    </w:p>
    <w:p w14:paraId="612E05DD"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 xml:space="preserve">Rinne, J. N.: Hydrology of the Salt River and its reservoirs, </w:t>
      </w:r>
      <w:r w:rsidR="00350414">
        <w:rPr>
          <w:rFonts w:ascii="Times New Roman" w:hAnsi="Times New Roman" w:cs="Times New Roman"/>
          <w:sz w:val="20"/>
          <w:szCs w:val="20"/>
        </w:rPr>
        <w:t xml:space="preserve">Central Arizona, Journal of the </w:t>
      </w:r>
      <w:r w:rsidRPr="00E03E95">
        <w:rPr>
          <w:rFonts w:ascii="Times New Roman" w:hAnsi="Times New Roman" w:cs="Times New Roman"/>
          <w:sz w:val="20"/>
          <w:szCs w:val="20"/>
        </w:rPr>
        <w:t>Arizona Academy of Science, 10, 75–86, 1975.</w:t>
      </w:r>
    </w:p>
    <w:p w14:paraId="3DA3D543"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Rodell, M. and Houser, P. R.: Updating a land surface model</w:t>
      </w:r>
      <w:r w:rsidR="00350414">
        <w:rPr>
          <w:rFonts w:ascii="Times New Roman" w:hAnsi="Times New Roman" w:cs="Times New Roman"/>
          <w:sz w:val="20"/>
          <w:szCs w:val="20"/>
        </w:rPr>
        <w:t xml:space="preserve"> with MODIS-derived snow cover, </w:t>
      </w:r>
      <w:r w:rsidRPr="00E03E95">
        <w:rPr>
          <w:rFonts w:ascii="Times New Roman" w:hAnsi="Times New Roman" w:cs="Times New Roman"/>
          <w:sz w:val="20"/>
          <w:szCs w:val="20"/>
        </w:rPr>
        <w:t>J. Hydrometeorol., 5, 1064–1075, 2004.</w:t>
      </w:r>
    </w:p>
    <w:p w14:paraId="51394D58"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Schmugge, T. J., Kustas, W. P., Ritchie, J. C., Jackson, T. J., a</w:t>
      </w:r>
      <w:r w:rsidR="00350414">
        <w:rPr>
          <w:rFonts w:ascii="Times New Roman" w:hAnsi="Times New Roman" w:cs="Times New Roman"/>
          <w:sz w:val="20"/>
          <w:szCs w:val="20"/>
        </w:rPr>
        <w:t xml:space="preserve">nd Rango, A.: Remote sensing in </w:t>
      </w:r>
      <w:r w:rsidRPr="00E03E95">
        <w:rPr>
          <w:rFonts w:ascii="Times New Roman" w:hAnsi="Times New Roman" w:cs="Times New Roman"/>
          <w:sz w:val="20"/>
          <w:szCs w:val="20"/>
        </w:rPr>
        <w:t>hydrology, Adv. Water Resour., 25, 1367–1385, 2002.</w:t>
      </w:r>
    </w:p>
    <w:p w14:paraId="1E59194A"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Seidel, K., Ade, F., and Lichtenegger, J.: Aumenting LAN</w:t>
      </w:r>
      <w:r w:rsidR="00350414">
        <w:rPr>
          <w:rFonts w:ascii="Times New Roman" w:hAnsi="Times New Roman" w:cs="Times New Roman"/>
          <w:sz w:val="20"/>
          <w:szCs w:val="20"/>
        </w:rPr>
        <w:t xml:space="preserve">DSAT MASS data with topographic </w:t>
      </w:r>
      <w:r w:rsidRPr="00E03E95">
        <w:rPr>
          <w:rFonts w:ascii="Times New Roman" w:hAnsi="Times New Roman" w:cs="Times New Roman"/>
          <w:sz w:val="20"/>
          <w:szCs w:val="20"/>
        </w:rPr>
        <w:t>information for enhanced registration and classification,</w:t>
      </w:r>
      <w:r w:rsidR="00350414">
        <w:rPr>
          <w:rFonts w:ascii="Times New Roman" w:hAnsi="Times New Roman" w:cs="Times New Roman"/>
          <w:sz w:val="20"/>
          <w:szCs w:val="20"/>
        </w:rPr>
        <w:t xml:space="preserve"> IEEE T. Geosci. </w:t>
      </w:r>
      <w:proofErr w:type="gramStart"/>
      <w:r w:rsidR="00350414">
        <w:rPr>
          <w:rFonts w:ascii="Times New Roman" w:hAnsi="Times New Roman" w:cs="Times New Roman"/>
          <w:sz w:val="20"/>
          <w:szCs w:val="20"/>
        </w:rPr>
        <w:t xml:space="preserve">Remote, GE-21, </w:t>
      </w:r>
      <w:r w:rsidRPr="00E03E95">
        <w:rPr>
          <w:rFonts w:ascii="Times New Roman" w:hAnsi="Times New Roman" w:cs="Times New Roman"/>
          <w:sz w:val="20"/>
          <w:szCs w:val="20"/>
        </w:rPr>
        <w:t>252–258, 1983.</w:t>
      </w:r>
      <w:proofErr w:type="gramEnd"/>
    </w:p>
    <w:p w14:paraId="5B2BEA12"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Serreze, M. C., Clark, M. P., Armstrong, R. L., McGuiness, D. A., and P</w:t>
      </w:r>
      <w:r w:rsidR="00350414">
        <w:rPr>
          <w:rFonts w:ascii="Times New Roman" w:hAnsi="Times New Roman" w:cs="Times New Roman"/>
          <w:sz w:val="20"/>
          <w:szCs w:val="20"/>
        </w:rPr>
        <w:t xml:space="preserve">ulwarty, R. S.: Characteristics </w:t>
      </w:r>
      <w:r w:rsidRPr="00E03E95">
        <w:rPr>
          <w:rFonts w:ascii="Times New Roman" w:hAnsi="Times New Roman" w:cs="Times New Roman"/>
          <w:sz w:val="20"/>
          <w:szCs w:val="20"/>
        </w:rPr>
        <w:t xml:space="preserve">of the Western United States snowpack from snowpack </w:t>
      </w:r>
      <w:r w:rsidR="00350414">
        <w:rPr>
          <w:rFonts w:ascii="Times New Roman" w:hAnsi="Times New Roman" w:cs="Times New Roman"/>
          <w:sz w:val="20"/>
          <w:szCs w:val="20"/>
        </w:rPr>
        <w:t xml:space="preserve">telemetry (SNOTEL) data, </w:t>
      </w:r>
      <w:r w:rsidRPr="00E03E95">
        <w:rPr>
          <w:rFonts w:ascii="Times New Roman" w:hAnsi="Times New Roman" w:cs="Times New Roman"/>
          <w:sz w:val="20"/>
          <w:szCs w:val="20"/>
        </w:rPr>
        <w:t xml:space="preserve">Water Resour. </w:t>
      </w:r>
      <w:proofErr w:type="gramStart"/>
      <w:r w:rsidRPr="00E03E95">
        <w:rPr>
          <w:rFonts w:ascii="Times New Roman" w:hAnsi="Times New Roman" w:cs="Times New Roman"/>
          <w:sz w:val="20"/>
          <w:szCs w:val="20"/>
        </w:rPr>
        <w:t>Res., 35, 2145–2160, 1999.</w:t>
      </w:r>
      <w:proofErr w:type="gramEnd"/>
    </w:p>
    <w:p w14:paraId="3EBFAB9A"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Sheppard, P. R., Comrie, A. C., Packin, G. D., Angersbach, K.,</w:t>
      </w:r>
      <w:r w:rsidR="00350414">
        <w:rPr>
          <w:rFonts w:ascii="Times New Roman" w:hAnsi="Times New Roman" w:cs="Times New Roman"/>
          <w:sz w:val="20"/>
          <w:szCs w:val="20"/>
        </w:rPr>
        <w:t xml:space="preserve"> and Hughes, M. K.: The climate </w:t>
      </w:r>
      <w:r w:rsidRPr="00E03E95">
        <w:rPr>
          <w:rFonts w:ascii="Times New Roman" w:hAnsi="Times New Roman" w:cs="Times New Roman"/>
          <w:sz w:val="20"/>
          <w:szCs w:val="20"/>
        </w:rPr>
        <w:t xml:space="preserve">of the US Southwest, Clim. </w:t>
      </w:r>
      <w:proofErr w:type="gramStart"/>
      <w:r w:rsidRPr="00E03E95">
        <w:rPr>
          <w:rFonts w:ascii="Times New Roman" w:hAnsi="Times New Roman" w:cs="Times New Roman"/>
          <w:sz w:val="20"/>
          <w:szCs w:val="20"/>
        </w:rPr>
        <w:t>Res., 21, 219–238, 2002.</w:t>
      </w:r>
      <w:proofErr w:type="gramEnd"/>
    </w:p>
    <w:p w14:paraId="5A26FE79"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Simic, A., Fernandes, R., Brown, R., Romanov, P., and Park</w:t>
      </w:r>
      <w:r w:rsidR="00350414">
        <w:rPr>
          <w:rFonts w:ascii="Times New Roman" w:hAnsi="Times New Roman" w:cs="Times New Roman"/>
          <w:sz w:val="20"/>
          <w:szCs w:val="20"/>
        </w:rPr>
        <w:t xml:space="preserve">, W.: Validation of Vegetation, </w:t>
      </w:r>
      <w:r w:rsidRPr="00E03E95">
        <w:rPr>
          <w:rFonts w:ascii="Times New Roman" w:hAnsi="Times New Roman" w:cs="Times New Roman"/>
          <w:sz w:val="20"/>
          <w:szCs w:val="20"/>
        </w:rPr>
        <w:t>MODIS, and GOES+SSM/I snow cover products over Can</w:t>
      </w:r>
      <w:r w:rsidR="00350414">
        <w:rPr>
          <w:rFonts w:ascii="Times New Roman" w:hAnsi="Times New Roman" w:cs="Times New Roman"/>
          <w:sz w:val="20"/>
          <w:szCs w:val="20"/>
        </w:rPr>
        <w:t xml:space="preserve">ada based on surface snow depth </w:t>
      </w:r>
      <w:r w:rsidRPr="00E03E95">
        <w:rPr>
          <w:rFonts w:ascii="Times New Roman" w:hAnsi="Times New Roman" w:cs="Times New Roman"/>
          <w:sz w:val="20"/>
          <w:szCs w:val="20"/>
        </w:rPr>
        <w:t>observations, Hydrol. Process</w:t>
      </w:r>
      <w:proofErr w:type="gramStart"/>
      <w:r w:rsidRPr="00E03E95">
        <w:rPr>
          <w:rFonts w:ascii="Times New Roman" w:hAnsi="Times New Roman" w:cs="Times New Roman"/>
          <w:sz w:val="20"/>
          <w:szCs w:val="20"/>
        </w:rPr>
        <w:t>.,</w:t>
      </w:r>
      <w:proofErr w:type="gramEnd"/>
      <w:r w:rsidRPr="00E03E95">
        <w:rPr>
          <w:rFonts w:ascii="Times New Roman" w:hAnsi="Times New Roman" w:cs="Times New Roman"/>
          <w:sz w:val="20"/>
          <w:szCs w:val="20"/>
        </w:rPr>
        <w:t xml:space="preserve"> 18, 1089–1104, 2004.</w:t>
      </w:r>
    </w:p>
    <w:p w14:paraId="24FD4565"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Tekeli, A., Aky</w:t>
      </w:r>
      <w:r w:rsidR="00350414">
        <w:rPr>
          <w:rFonts w:ascii="Times New Roman" w:hAnsi="Times New Roman" w:cs="Times New Roman"/>
          <w:sz w:val="20"/>
          <w:szCs w:val="20"/>
        </w:rPr>
        <w:t>ü</w:t>
      </w:r>
      <w:r w:rsidRPr="00E03E95">
        <w:rPr>
          <w:rFonts w:ascii="Times New Roman" w:hAnsi="Times New Roman" w:cs="Times New Roman"/>
          <w:sz w:val="20"/>
          <w:szCs w:val="20"/>
        </w:rPr>
        <w:t>rek, Z., Sorman, A. A.</w:t>
      </w:r>
      <w:r w:rsidR="00350414">
        <w:rPr>
          <w:rFonts w:ascii="Times New Roman" w:hAnsi="Times New Roman" w:cs="Times New Roman"/>
          <w:sz w:val="20"/>
          <w:szCs w:val="20"/>
        </w:rPr>
        <w:t>, Sensoy, A., and Sorman, A. Ü</w:t>
      </w:r>
      <w:r w:rsidRPr="00E03E95">
        <w:rPr>
          <w:rFonts w:ascii="Times New Roman" w:hAnsi="Times New Roman" w:cs="Times New Roman"/>
          <w:sz w:val="20"/>
          <w:szCs w:val="20"/>
        </w:rPr>
        <w:t xml:space="preserve">.: </w:t>
      </w:r>
      <w:r w:rsidR="00350414">
        <w:rPr>
          <w:rFonts w:ascii="Times New Roman" w:hAnsi="Times New Roman" w:cs="Times New Roman"/>
          <w:sz w:val="20"/>
          <w:szCs w:val="20"/>
        </w:rPr>
        <w:t xml:space="preserve">Using MODIS snow </w:t>
      </w:r>
      <w:r w:rsidRPr="00E03E95">
        <w:rPr>
          <w:rFonts w:ascii="Times New Roman" w:hAnsi="Times New Roman" w:cs="Times New Roman"/>
          <w:sz w:val="20"/>
          <w:szCs w:val="20"/>
        </w:rPr>
        <w:t>cover maps in modeling snowmelt runoff process in the easte</w:t>
      </w:r>
      <w:r w:rsidR="00350414">
        <w:rPr>
          <w:rFonts w:ascii="Times New Roman" w:hAnsi="Times New Roman" w:cs="Times New Roman"/>
          <w:sz w:val="20"/>
          <w:szCs w:val="20"/>
        </w:rPr>
        <w:t xml:space="preserve">rn part of Turkey, Remote Sens. </w:t>
      </w:r>
      <w:r w:rsidRPr="00E03E95">
        <w:rPr>
          <w:rFonts w:ascii="Times New Roman" w:hAnsi="Times New Roman" w:cs="Times New Roman"/>
          <w:sz w:val="20"/>
          <w:szCs w:val="20"/>
        </w:rPr>
        <w:t>Environ., 97, 216–230, 2005.</w:t>
      </w:r>
    </w:p>
    <w:p w14:paraId="235BFA93"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Wilks, D. S.: Statistical Methods in the Atmospheric Sci</w:t>
      </w:r>
      <w:r w:rsidR="00350414">
        <w:rPr>
          <w:rFonts w:ascii="Times New Roman" w:hAnsi="Times New Roman" w:cs="Times New Roman"/>
          <w:sz w:val="20"/>
          <w:szCs w:val="20"/>
        </w:rPr>
        <w:t>ences 2nd Edn</w:t>
      </w:r>
      <w:proofErr w:type="gramStart"/>
      <w:r w:rsidR="00350414">
        <w:rPr>
          <w:rFonts w:ascii="Times New Roman" w:hAnsi="Times New Roman" w:cs="Times New Roman"/>
          <w:sz w:val="20"/>
          <w:szCs w:val="20"/>
        </w:rPr>
        <w:t>.,</w:t>
      </w:r>
      <w:proofErr w:type="gramEnd"/>
      <w:r w:rsidR="00350414">
        <w:rPr>
          <w:rFonts w:ascii="Times New Roman" w:hAnsi="Times New Roman" w:cs="Times New Roman"/>
          <w:sz w:val="20"/>
          <w:szCs w:val="20"/>
        </w:rPr>
        <w:t xml:space="preserve"> Academic Press, </w:t>
      </w:r>
      <w:r w:rsidRPr="00E03E95">
        <w:rPr>
          <w:rFonts w:ascii="Times New Roman" w:hAnsi="Times New Roman" w:cs="Times New Roman"/>
          <w:sz w:val="20"/>
          <w:szCs w:val="20"/>
        </w:rPr>
        <w:t>Burlington, Massachusetts, 648 pp., 2005.</w:t>
      </w:r>
    </w:p>
    <w:p w14:paraId="1AA8ACCD" w14:textId="77777777" w:rsidR="002546B0"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Wolfe, R. E., Roy, D. P., and Vermonte, E.: MODIS land data sto</w:t>
      </w:r>
      <w:r w:rsidR="00350414">
        <w:rPr>
          <w:rFonts w:ascii="Times New Roman" w:hAnsi="Times New Roman" w:cs="Times New Roman"/>
          <w:sz w:val="20"/>
          <w:szCs w:val="20"/>
        </w:rPr>
        <w:t xml:space="preserve">rage, gridding, and compositing </w:t>
      </w:r>
      <w:r w:rsidRPr="00E03E95">
        <w:rPr>
          <w:rFonts w:ascii="Times New Roman" w:hAnsi="Times New Roman" w:cs="Times New Roman"/>
          <w:sz w:val="20"/>
          <w:szCs w:val="20"/>
        </w:rPr>
        <w:t xml:space="preserve">methodology: level 2 grid, IEEE T. Geosci. </w:t>
      </w:r>
      <w:proofErr w:type="gramStart"/>
      <w:r w:rsidRPr="00E03E95">
        <w:rPr>
          <w:rFonts w:ascii="Times New Roman" w:hAnsi="Times New Roman" w:cs="Times New Roman"/>
          <w:sz w:val="20"/>
          <w:szCs w:val="20"/>
        </w:rPr>
        <w:t>Remote, 36, 1324–1338, 1998.</w:t>
      </w:r>
      <w:proofErr w:type="gramEnd"/>
    </w:p>
    <w:p w14:paraId="53F9EE51" w14:textId="77777777" w:rsidR="00411273" w:rsidRPr="00E03E95" w:rsidRDefault="00411273" w:rsidP="00350414">
      <w:pPr>
        <w:autoSpaceDE w:val="0"/>
        <w:autoSpaceDN w:val="0"/>
        <w:adjustRightInd w:val="0"/>
        <w:spacing w:after="0" w:line="240" w:lineRule="auto"/>
        <w:ind w:left="720" w:hanging="720"/>
        <w:jc w:val="both"/>
        <w:rPr>
          <w:rFonts w:ascii="Times New Roman" w:hAnsi="Times New Roman" w:cs="Times New Roman"/>
          <w:sz w:val="20"/>
          <w:szCs w:val="20"/>
        </w:rPr>
      </w:pPr>
      <w:r>
        <w:rPr>
          <w:rFonts w:ascii="Times New Roman" w:hAnsi="Times New Roman" w:cs="Times New Roman"/>
          <w:sz w:val="20"/>
          <w:szCs w:val="20"/>
        </w:rPr>
        <w:t>Xie, H., Wang, X. and Liang, T.: Development and assessment of combined Terra and Aqua snow cover products in Colorado Plateau, USA and northern Xinjiang, China, J. Appl. Remote Sens., 3,</w:t>
      </w:r>
      <w:r w:rsidR="00C00ACF">
        <w:rPr>
          <w:rFonts w:ascii="Times New Roman" w:hAnsi="Times New Roman" w:cs="Times New Roman"/>
          <w:sz w:val="20"/>
          <w:szCs w:val="20"/>
        </w:rPr>
        <w:t xml:space="preserve"> 033559</w:t>
      </w:r>
      <w:r w:rsidR="001C6A22">
        <w:rPr>
          <w:rFonts w:ascii="Times New Roman" w:hAnsi="Times New Roman" w:cs="Times New Roman"/>
          <w:sz w:val="20"/>
          <w:szCs w:val="20"/>
        </w:rPr>
        <w:t xml:space="preserve">, </w:t>
      </w:r>
      <w:r w:rsidR="00C00ACF">
        <w:rPr>
          <w:rFonts w:ascii="Times New Roman" w:hAnsi="Times New Roman" w:cs="Times New Roman"/>
          <w:sz w:val="20"/>
          <w:szCs w:val="20"/>
        </w:rPr>
        <w:t>doi: 10.1117/1.3265996</w:t>
      </w:r>
      <w:r>
        <w:rPr>
          <w:rFonts w:ascii="Times New Roman" w:hAnsi="Times New Roman" w:cs="Times New Roman"/>
          <w:sz w:val="20"/>
          <w:szCs w:val="20"/>
        </w:rPr>
        <w:t>, 2009</w:t>
      </w:r>
    </w:p>
    <w:p w14:paraId="36387BF5" w14:textId="77777777" w:rsidR="002546B0" w:rsidRPr="00E03E95" w:rsidRDefault="002546B0" w:rsidP="00350414">
      <w:pPr>
        <w:autoSpaceDE w:val="0"/>
        <w:autoSpaceDN w:val="0"/>
        <w:adjustRightInd w:val="0"/>
        <w:spacing w:after="0" w:line="240" w:lineRule="auto"/>
        <w:ind w:left="720" w:hanging="720"/>
        <w:jc w:val="both"/>
        <w:rPr>
          <w:rFonts w:ascii="Times New Roman" w:hAnsi="Times New Roman" w:cs="Times New Roman"/>
          <w:sz w:val="20"/>
          <w:szCs w:val="20"/>
        </w:rPr>
      </w:pPr>
      <w:r w:rsidRPr="00E03E95">
        <w:rPr>
          <w:rFonts w:ascii="Times New Roman" w:hAnsi="Times New Roman" w:cs="Times New Roman"/>
          <w:sz w:val="20"/>
          <w:szCs w:val="20"/>
        </w:rPr>
        <w:t>Zhou, X., Xie, H., and Hendrickx, J. M. H.: Statistical evaluation of remotely</w:t>
      </w:r>
      <w:r w:rsidR="00350414">
        <w:rPr>
          <w:rFonts w:ascii="Times New Roman" w:hAnsi="Times New Roman" w:cs="Times New Roman"/>
          <w:sz w:val="20"/>
          <w:szCs w:val="20"/>
        </w:rPr>
        <w:t xml:space="preserve"> sensed snowcover </w:t>
      </w:r>
      <w:r w:rsidRPr="00E03E95">
        <w:rPr>
          <w:rFonts w:ascii="Times New Roman" w:hAnsi="Times New Roman" w:cs="Times New Roman"/>
          <w:sz w:val="20"/>
          <w:szCs w:val="20"/>
        </w:rPr>
        <w:t>products with constraints from streamflow and SN</w:t>
      </w:r>
      <w:r w:rsidR="00350414">
        <w:rPr>
          <w:rFonts w:ascii="Times New Roman" w:hAnsi="Times New Roman" w:cs="Times New Roman"/>
          <w:sz w:val="20"/>
          <w:szCs w:val="20"/>
        </w:rPr>
        <w:t xml:space="preserve">OTEL measurements, Remote Sens. </w:t>
      </w:r>
      <w:r w:rsidRPr="00E03E95">
        <w:rPr>
          <w:rFonts w:ascii="Times New Roman" w:hAnsi="Times New Roman" w:cs="Times New Roman"/>
          <w:sz w:val="20"/>
          <w:szCs w:val="20"/>
        </w:rPr>
        <w:t>Environ., 94, 214–231, 2005.</w:t>
      </w:r>
    </w:p>
    <w:sectPr w:rsidR="002546B0" w:rsidRPr="00E03E95" w:rsidSect="00140A5E">
      <w:type w:val="continuous"/>
      <w:pgSz w:w="12240" w:h="15840"/>
      <w:pgMar w:top="1440" w:right="1440" w:bottom="1440" w:left="1440" w:header="720" w:footer="720" w:gutter="0"/>
      <w:lnNumType w:countBy="5"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imSun">
    <w:altName w:val="宋体"/>
    <w:panose1 w:val="00000000000000000000"/>
    <w:charset w:val="86"/>
    <w:family w:val="auto"/>
    <w:notTrueType/>
    <w:pitch w:val="variable"/>
    <w:sig w:usb0="00000000"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MPHV">
    <w:altName w:val="Cambria"/>
    <w:panose1 w:val="00000000000000000000"/>
    <w:charset w:val="00"/>
    <w:family w:val="auto"/>
    <w:notTrueType/>
    <w:pitch w:val="default"/>
    <w:sig w:usb0="00000003" w:usb1="00000000" w:usb2="00000000" w:usb3="00000000" w:csb0="00000001" w:csb1="00000000"/>
  </w:font>
  <w:font w:name="MPHV-Bold">
    <w:altName w:val="Cambria"/>
    <w:panose1 w:val="00000000000000000000"/>
    <w:charset w:val="00"/>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00000003" w:usb1="00000000" w:usb2="00000000" w:usb3="00000000" w:csb0="00000001" w:csb1="00000000"/>
  </w:font>
  <w:font w:name="font272">
    <w:charset w:val="00"/>
    <w:family w:val="auto"/>
    <w:pitch w:val="variable"/>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C5D"/>
    <w:rsid w:val="000205C5"/>
    <w:rsid w:val="000766AF"/>
    <w:rsid w:val="000A0B23"/>
    <w:rsid w:val="001270BE"/>
    <w:rsid w:val="00140A5E"/>
    <w:rsid w:val="001B2F17"/>
    <w:rsid w:val="001C4886"/>
    <w:rsid w:val="001C6A22"/>
    <w:rsid w:val="00207584"/>
    <w:rsid w:val="002546B0"/>
    <w:rsid w:val="00350414"/>
    <w:rsid w:val="00411273"/>
    <w:rsid w:val="0048314A"/>
    <w:rsid w:val="004E41B8"/>
    <w:rsid w:val="00551162"/>
    <w:rsid w:val="005873D4"/>
    <w:rsid w:val="005F04EE"/>
    <w:rsid w:val="00603CBB"/>
    <w:rsid w:val="00654EE2"/>
    <w:rsid w:val="00686777"/>
    <w:rsid w:val="00740544"/>
    <w:rsid w:val="00825F18"/>
    <w:rsid w:val="0088497F"/>
    <w:rsid w:val="0091223A"/>
    <w:rsid w:val="00916693"/>
    <w:rsid w:val="0092084C"/>
    <w:rsid w:val="009210DA"/>
    <w:rsid w:val="00933C5D"/>
    <w:rsid w:val="00A866A5"/>
    <w:rsid w:val="00A965C3"/>
    <w:rsid w:val="00AF3C2B"/>
    <w:rsid w:val="00B15653"/>
    <w:rsid w:val="00B50267"/>
    <w:rsid w:val="00B8114F"/>
    <w:rsid w:val="00BA4109"/>
    <w:rsid w:val="00C00ACF"/>
    <w:rsid w:val="00CC17E3"/>
    <w:rsid w:val="00CD1149"/>
    <w:rsid w:val="00D01A3E"/>
    <w:rsid w:val="00E03E95"/>
    <w:rsid w:val="00EC4C0A"/>
    <w:rsid w:val="00F97BF6"/>
    <w:rsid w:val="00FF5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E4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qFormat/>
    <w:rsid w:val="00603CBB"/>
    <w:pPr>
      <w:suppressAutoHyphens/>
      <w:ind w:left="720"/>
    </w:pPr>
    <w:rPr>
      <w:rFonts w:ascii="Calibri" w:eastAsia="SimSun" w:hAnsi="Calibri" w:cs="Calibri"/>
      <w:kern w:val="1"/>
      <w:lang w:eastAsia="ar-SA"/>
    </w:rPr>
  </w:style>
  <w:style w:type="paragraph" w:styleId="ListParagraph">
    <w:name w:val="List Paragraph"/>
    <w:basedOn w:val="Normal"/>
    <w:uiPriority w:val="34"/>
    <w:qFormat/>
    <w:rsid w:val="00603CBB"/>
    <w:pPr>
      <w:ind w:left="720"/>
      <w:contextualSpacing/>
    </w:pPr>
  </w:style>
  <w:style w:type="paragraph" w:styleId="BalloonText">
    <w:name w:val="Balloon Text"/>
    <w:basedOn w:val="Normal"/>
    <w:link w:val="BalloonTextChar"/>
    <w:uiPriority w:val="99"/>
    <w:semiHidden/>
    <w:unhideWhenUsed/>
    <w:rsid w:val="00603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CBB"/>
    <w:rPr>
      <w:rFonts w:ascii="Tahoma" w:hAnsi="Tahoma" w:cs="Tahoma"/>
      <w:sz w:val="16"/>
      <w:szCs w:val="16"/>
    </w:rPr>
  </w:style>
  <w:style w:type="character" w:styleId="Hyperlink">
    <w:name w:val="Hyperlink"/>
    <w:basedOn w:val="DefaultParagraphFont"/>
    <w:uiPriority w:val="99"/>
    <w:unhideWhenUsed/>
    <w:rsid w:val="00916693"/>
    <w:rPr>
      <w:color w:val="0000FF" w:themeColor="hyperlink"/>
      <w:u w:val="single"/>
    </w:rPr>
  </w:style>
  <w:style w:type="character" w:styleId="LineNumber">
    <w:name w:val="line number"/>
    <w:basedOn w:val="DefaultParagraphFont"/>
    <w:uiPriority w:val="99"/>
    <w:semiHidden/>
    <w:unhideWhenUsed/>
    <w:rsid w:val="00140A5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qFormat/>
    <w:rsid w:val="00603CBB"/>
    <w:pPr>
      <w:suppressAutoHyphens/>
      <w:ind w:left="720"/>
    </w:pPr>
    <w:rPr>
      <w:rFonts w:ascii="Calibri" w:eastAsia="SimSun" w:hAnsi="Calibri" w:cs="Calibri"/>
      <w:kern w:val="1"/>
      <w:lang w:eastAsia="ar-SA"/>
    </w:rPr>
  </w:style>
  <w:style w:type="paragraph" w:styleId="ListParagraph">
    <w:name w:val="List Paragraph"/>
    <w:basedOn w:val="Normal"/>
    <w:uiPriority w:val="34"/>
    <w:qFormat/>
    <w:rsid w:val="00603CBB"/>
    <w:pPr>
      <w:ind w:left="720"/>
      <w:contextualSpacing/>
    </w:pPr>
  </w:style>
  <w:style w:type="paragraph" w:styleId="BalloonText">
    <w:name w:val="Balloon Text"/>
    <w:basedOn w:val="Normal"/>
    <w:link w:val="BalloonTextChar"/>
    <w:uiPriority w:val="99"/>
    <w:semiHidden/>
    <w:unhideWhenUsed/>
    <w:rsid w:val="00603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CBB"/>
    <w:rPr>
      <w:rFonts w:ascii="Tahoma" w:hAnsi="Tahoma" w:cs="Tahoma"/>
      <w:sz w:val="16"/>
      <w:szCs w:val="16"/>
    </w:rPr>
  </w:style>
  <w:style w:type="character" w:styleId="Hyperlink">
    <w:name w:val="Hyperlink"/>
    <w:basedOn w:val="DefaultParagraphFont"/>
    <w:uiPriority w:val="99"/>
    <w:unhideWhenUsed/>
    <w:rsid w:val="00916693"/>
    <w:rPr>
      <w:color w:val="0000FF" w:themeColor="hyperlink"/>
      <w:u w:val="single"/>
    </w:rPr>
  </w:style>
  <w:style w:type="character" w:styleId="LineNumber">
    <w:name w:val="line number"/>
    <w:basedOn w:val="DefaultParagraphFont"/>
    <w:uiPriority w:val="99"/>
    <w:semiHidden/>
    <w:unhideWhenUsed/>
    <w:rsid w:val="00140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nsidc.org/data/modis/index.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6F41F-D984-0642-8C24-109B1E410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15</Pages>
  <Words>9923</Words>
  <Characters>56567</Characters>
  <Application>Microsoft Macintosh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66358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Lopez-Burgos, Viviana -FS</dc:creator>
  <cp:keywords/>
  <dc:description/>
  <cp:lastModifiedBy>Hoshin Gupta</cp:lastModifiedBy>
  <cp:revision>36</cp:revision>
  <dcterms:created xsi:type="dcterms:W3CDTF">2013-02-06T17:56:00Z</dcterms:created>
  <dcterms:modified xsi:type="dcterms:W3CDTF">2013-02-06T22:28:00Z</dcterms:modified>
</cp:coreProperties>
</file>